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D8" w:rsidRPr="00941DD8" w:rsidRDefault="00531241" w:rsidP="00941DD8">
      <w:pPr>
        <w:tabs>
          <w:tab w:val="left" w:pos="708"/>
        </w:tabs>
        <w:jc w:val="right"/>
        <w:rPr>
          <w:rFonts w:ascii="Times New Roman" w:hAnsi="Times New Roman"/>
          <w:sz w:val="24"/>
          <w:szCs w:val="24"/>
        </w:rPr>
      </w:pPr>
      <w:r w:rsidRPr="00274AEE">
        <w:rPr>
          <w:rFonts w:ascii="Times New Roman" w:eastAsia="Times New Roman" w:hAnsi="Times New Roman"/>
          <w:sz w:val="24"/>
          <w:szCs w:val="24"/>
          <w:lang w:eastAsia="ru-RU"/>
        </w:rPr>
        <w:tab/>
      </w:r>
      <w:r w:rsidRPr="00274AEE">
        <w:rPr>
          <w:rFonts w:ascii="Times New Roman" w:eastAsia="Times New Roman" w:hAnsi="Times New Roman"/>
          <w:sz w:val="24"/>
          <w:szCs w:val="24"/>
          <w:lang w:eastAsia="ru-RU"/>
        </w:rPr>
        <w:tab/>
      </w:r>
      <w:r w:rsidR="00941DD8" w:rsidRPr="00941DD8">
        <w:rPr>
          <w:rFonts w:ascii="Times New Roman" w:hAnsi="Times New Roman"/>
          <w:sz w:val="24"/>
          <w:szCs w:val="24"/>
        </w:rPr>
        <w:t xml:space="preserve">Приложение 4 </w:t>
      </w:r>
      <w:r w:rsidR="00941DD8" w:rsidRPr="00941DD8">
        <w:rPr>
          <w:rFonts w:ascii="Times New Roman" w:hAnsi="Times New Roman"/>
          <w:sz w:val="24"/>
          <w:szCs w:val="24"/>
        </w:rPr>
        <w:br/>
        <w:t xml:space="preserve">к Закупочной документации </w:t>
      </w:r>
    </w:p>
    <w:p w:rsidR="00274AEE" w:rsidRPr="00941DD8" w:rsidRDefault="00274AEE" w:rsidP="00C67AAE">
      <w:pPr>
        <w:suppressAutoHyphens/>
        <w:spacing w:after="0" w:line="240" w:lineRule="auto"/>
        <w:jc w:val="center"/>
        <w:rPr>
          <w:rFonts w:ascii="Times New Roman" w:eastAsia="Times New Roman" w:hAnsi="Times New Roman"/>
          <w:b/>
          <w:sz w:val="24"/>
          <w:szCs w:val="24"/>
          <w:lang w:eastAsia="ru-RU"/>
        </w:rPr>
      </w:pPr>
    </w:p>
    <w:p w:rsidR="00C14FC9" w:rsidRPr="00941DD8" w:rsidRDefault="00C14FC9" w:rsidP="00C67AAE">
      <w:pPr>
        <w:suppressAutoHyphens/>
        <w:spacing w:after="0" w:line="240" w:lineRule="auto"/>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ТЕХНИЧЕСКОЕ ЗАДАНИЕ</w:t>
      </w:r>
    </w:p>
    <w:p w:rsidR="001A01FF" w:rsidRPr="00941DD8" w:rsidRDefault="001A01FF" w:rsidP="00C67AAE">
      <w:pPr>
        <w:suppressAutoHyphens/>
        <w:spacing w:after="0" w:line="240" w:lineRule="auto"/>
        <w:jc w:val="center"/>
        <w:rPr>
          <w:rFonts w:ascii="Times New Roman" w:eastAsia="Times New Roman" w:hAnsi="Times New Roman"/>
          <w:b/>
          <w:sz w:val="24"/>
          <w:szCs w:val="24"/>
          <w:lang w:eastAsia="ru-RU"/>
        </w:rPr>
      </w:pPr>
    </w:p>
    <w:p w:rsidR="00C14FC9" w:rsidRPr="00941DD8" w:rsidRDefault="00C14FC9" w:rsidP="00C67AAE">
      <w:pPr>
        <w:suppressAutoHyphens/>
        <w:spacing w:after="0" w:line="240" w:lineRule="auto"/>
        <w:jc w:val="center"/>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 xml:space="preserve">на </w:t>
      </w:r>
      <w:r w:rsidR="00C90419" w:rsidRPr="00941DD8">
        <w:rPr>
          <w:rFonts w:ascii="Times New Roman" w:eastAsia="Times New Roman" w:hAnsi="Times New Roman"/>
          <w:sz w:val="24"/>
          <w:szCs w:val="24"/>
          <w:lang w:eastAsia="ru-RU" w:bidi="ru-RU"/>
        </w:rPr>
        <w:t>оказание услуг по монтажу, оформлению, обслуживанию, демонтажу новогодних елок и световых локаций на общественных пространствах г. Красноярска</w:t>
      </w:r>
    </w:p>
    <w:p w:rsidR="00C14FC9" w:rsidRPr="00941DD8" w:rsidRDefault="00C14FC9" w:rsidP="00192FF4">
      <w:pPr>
        <w:suppressAutoHyphens/>
        <w:spacing w:after="0" w:line="240" w:lineRule="auto"/>
        <w:jc w:val="center"/>
        <w:rPr>
          <w:rFonts w:ascii="Times New Roman" w:eastAsia="Times New Roman" w:hAnsi="Times New Roman"/>
          <w:sz w:val="24"/>
          <w:szCs w:val="24"/>
          <w:lang w:eastAsia="ru-RU" w:bidi="ru-RU"/>
        </w:rPr>
      </w:pPr>
    </w:p>
    <w:p w:rsidR="000132CF" w:rsidRPr="00941DD8" w:rsidRDefault="000132CF" w:rsidP="0091563B">
      <w:pPr>
        <w:suppressAutoHyphens/>
        <w:spacing w:after="0" w:line="240" w:lineRule="auto"/>
        <w:ind w:firstLine="567"/>
        <w:jc w:val="both"/>
        <w:rPr>
          <w:rFonts w:ascii="Times New Roman" w:eastAsia="Times New Roman" w:hAnsi="Times New Roman"/>
          <w:b/>
          <w:sz w:val="24"/>
          <w:szCs w:val="24"/>
          <w:lang w:eastAsia="ru-RU" w:bidi="ru-RU"/>
        </w:rPr>
      </w:pPr>
      <w:r w:rsidRPr="00941DD8">
        <w:rPr>
          <w:rFonts w:ascii="Times New Roman" w:eastAsia="Times New Roman" w:hAnsi="Times New Roman"/>
          <w:b/>
          <w:sz w:val="24"/>
          <w:szCs w:val="24"/>
          <w:lang w:eastAsia="ru-RU" w:bidi="ru-RU"/>
        </w:rPr>
        <w:t>Место оказания услуг:</w:t>
      </w:r>
    </w:p>
    <w:p w:rsidR="002B5148" w:rsidRPr="00941DD8" w:rsidRDefault="00310796" w:rsidP="007F4564">
      <w:pPr>
        <w:pStyle w:val="a3"/>
        <w:numPr>
          <w:ilvl w:val="0"/>
          <w:numId w:val="2"/>
        </w:numPr>
        <w:suppressAutoHyphens/>
        <w:spacing w:after="0" w:line="240" w:lineRule="auto"/>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Советский район, сквер Космонавтов</w:t>
      </w:r>
      <w:r w:rsidR="002B5148" w:rsidRPr="00941DD8">
        <w:rPr>
          <w:rFonts w:ascii="Times New Roman" w:eastAsia="Times New Roman" w:hAnsi="Times New Roman"/>
          <w:sz w:val="24"/>
          <w:szCs w:val="24"/>
          <w:lang w:eastAsia="ru-RU" w:bidi="ru-RU"/>
        </w:rPr>
        <w:t>;</w:t>
      </w:r>
    </w:p>
    <w:p w:rsidR="00EF5F1F" w:rsidRPr="00941DD8" w:rsidRDefault="00EF5F1F" w:rsidP="00EF5F1F">
      <w:pPr>
        <w:pStyle w:val="a3"/>
        <w:numPr>
          <w:ilvl w:val="0"/>
          <w:numId w:val="2"/>
        </w:numPr>
        <w:suppressAutoHyphens/>
        <w:spacing w:after="0" w:line="240" w:lineRule="auto"/>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Свердловский район, от ул. А. Матросова, 2 до ул. А. Гладкова, 8а (Ярыгинская набережная р. Енисей);</w:t>
      </w:r>
    </w:p>
    <w:p w:rsidR="002B5148" w:rsidRPr="00941DD8" w:rsidRDefault="002B5148" w:rsidP="007F4564">
      <w:pPr>
        <w:pStyle w:val="a3"/>
        <w:numPr>
          <w:ilvl w:val="0"/>
          <w:numId w:val="2"/>
        </w:numPr>
        <w:suppressAutoHyphens/>
        <w:spacing w:after="0" w:line="240" w:lineRule="auto"/>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Советский район, парк "Солнечная поляна";</w:t>
      </w:r>
    </w:p>
    <w:p w:rsidR="00621D1F" w:rsidRPr="00941DD8" w:rsidRDefault="00C90419" w:rsidP="007F4564">
      <w:pPr>
        <w:pStyle w:val="a3"/>
        <w:numPr>
          <w:ilvl w:val="0"/>
          <w:numId w:val="2"/>
        </w:numPr>
        <w:suppressAutoHyphens/>
        <w:spacing w:after="0" w:line="240" w:lineRule="auto"/>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Центральный район, пр-т Мира, 2б (площадь Мира).</w:t>
      </w:r>
    </w:p>
    <w:p w:rsidR="00C90419" w:rsidRPr="00941DD8" w:rsidRDefault="00C90419" w:rsidP="007F4564">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Так же выполнить работы по монтажу,</w:t>
      </w:r>
      <w:r w:rsidRPr="00941DD8">
        <w:rPr>
          <w:rFonts w:ascii="Times New Roman" w:hAnsi="Times New Roman"/>
          <w:sz w:val="24"/>
          <w:szCs w:val="24"/>
        </w:rPr>
        <w:t xml:space="preserve"> </w:t>
      </w:r>
      <w:r w:rsidRPr="00941DD8">
        <w:rPr>
          <w:rFonts w:ascii="Times New Roman" w:eastAsia="Times New Roman" w:hAnsi="Times New Roman"/>
          <w:sz w:val="24"/>
          <w:szCs w:val="24"/>
          <w:lang w:eastAsia="ru-RU" w:bidi="ru-RU"/>
        </w:rPr>
        <w:t>оформлению, техническому и эксплуатационному обслуживанию, демонтажу новогодних световых локаций из материала Заказчика на Городских благоустройствах по адресам в нижеуказанных объемах и сроках:</w:t>
      </w:r>
    </w:p>
    <w:p w:rsidR="00C90419" w:rsidRPr="00941DD8" w:rsidRDefault="006854D8" w:rsidP="007F4564">
      <w:pPr>
        <w:tabs>
          <w:tab w:val="left" w:pos="851"/>
        </w:tabs>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1</w:t>
      </w:r>
      <w:r w:rsidR="00C90419" w:rsidRPr="00941DD8">
        <w:rPr>
          <w:rFonts w:ascii="Times New Roman" w:eastAsia="Times New Roman" w:hAnsi="Times New Roman"/>
          <w:sz w:val="24"/>
          <w:szCs w:val="24"/>
          <w:lang w:eastAsia="ru-RU" w:bidi="ru-RU"/>
        </w:rPr>
        <w:t>.</w:t>
      </w:r>
      <w:r w:rsidR="00C90419" w:rsidRPr="00941DD8">
        <w:rPr>
          <w:rFonts w:ascii="Times New Roman" w:eastAsia="Times New Roman" w:hAnsi="Times New Roman"/>
          <w:sz w:val="24"/>
          <w:szCs w:val="24"/>
          <w:lang w:eastAsia="ru-RU" w:bidi="ru-RU"/>
        </w:rPr>
        <w:tab/>
        <w:t>Центральный район, ул. Ленина, 118а, сквер им. В.И.</w:t>
      </w:r>
      <w:r w:rsidR="007F4564" w:rsidRPr="00941DD8">
        <w:rPr>
          <w:rFonts w:ascii="Times New Roman" w:eastAsia="Times New Roman" w:hAnsi="Times New Roman"/>
          <w:sz w:val="24"/>
          <w:szCs w:val="24"/>
          <w:lang w:eastAsia="ru-RU" w:bidi="ru-RU"/>
        </w:rPr>
        <w:t xml:space="preserve"> </w:t>
      </w:r>
      <w:r w:rsidR="00C90419" w:rsidRPr="00941DD8">
        <w:rPr>
          <w:rFonts w:ascii="Times New Roman" w:eastAsia="Times New Roman" w:hAnsi="Times New Roman"/>
          <w:sz w:val="24"/>
          <w:szCs w:val="24"/>
          <w:lang w:eastAsia="ru-RU" w:bidi="ru-RU"/>
        </w:rPr>
        <w:t>Сурикова - Локация "Аллея желаний".</w:t>
      </w:r>
    </w:p>
    <w:p w:rsidR="00C90419" w:rsidRPr="00941DD8" w:rsidRDefault="006854D8" w:rsidP="007F4564">
      <w:pPr>
        <w:tabs>
          <w:tab w:val="left" w:pos="851"/>
        </w:tabs>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2</w:t>
      </w:r>
      <w:r w:rsidR="00C90419" w:rsidRPr="00941DD8">
        <w:rPr>
          <w:rFonts w:ascii="Times New Roman" w:eastAsia="Times New Roman" w:hAnsi="Times New Roman"/>
          <w:sz w:val="24"/>
          <w:szCs w:val="24"/>
          <w:lang w:eastAsia="ru-RU" w:bidi="ru-RU"/>
        </w:rPr>
        <w:t>.</w:t>
      </w:r>
      <w:r w:rsidR="00C90419" w:rsidRPr="00941DD8">
        <w:rPr>
          <w:rFonts w:ascii="Times New Roman" w:eastAsia="Times New Roman" w:hAnsi="Times New Roman"/>
          <w:sz w:val="24"/>
          <w:szCs w:val="24"/>
          <w:lang w:eastAsia="ru-RU" w:bidi="ru-RU"/>
        </w:rPr>
        <w:tab/>
        <w:t>"Парк света" по адресу: г. Красноярск, Центральный район, пр-т Мира, 2б (площадь Мира)</w:t>
      </w:r>
    </w:p>
    <w:p w:rsidR="000132CF" w:rsidRPr="00941DD8" w:rsidRDefault="000132CF" w:rsidP="007F4564">
      <w:pPr>
        <w:pStyle w:val="a3"/>
        <w:suppressAutoHyphens/>
        <w:spacing w:after="0" w:line="240" w:lineRule="auto"/>
        <w:ind w:left="0" w:firstLine="567"/>
        <w:jc w:val="both"/>
        <w:rPr>
          <w:rFonts w:ascii="Times New Roman" w:eastAsia="Times New Roman" w:hAnsi="Times New Roman"/>
          <w:sz w:val="24"/>
          <w:szCs w:val="24"/>
          <w:lang w:eastAsia="ru-RU" w:bidi="ru-RU"/>
        </w:rPr>
      </w:pPr>
      <w:r w:rsidRPr="00941DD8">
        <w:rPr>
          <w:rFonts w:ascii="Times New Roman" w:eastAsia="Times New Roman" w:hAnsi="Times New Roman"/>
          <w:b/>
          <w:sz w:val="24"/>
          <w:szCs w:val="24"/>
          <w:lang w:eastAsia="ru-RU" w:bidi="ru-RU"/>
        </w:rPr>
        <w:t>Объемы оказываемых услуг</w:t>
      </w:r>
      <w:r w:rsidRPr="00941DD8">
        <w:rPr>
          <w:rFonts w:ascii="Times New Roman" w:eastAsia="Times New Roman" w:hAnsi="Times New Roman"/>
          <w:sz w:val="24"/>
          <w:szCs w:val="24"/>
          <w:lang w:eastAsia="ru-RU" w:bidi="ru-RU"/>
        </w:rPr>
        <w:t xml:space="preserve"> по каждому объекту представлены в Приложении 1 к настоящему Техническому заданию</w:t>
      </w:r>
      <w:r w:rsidR="00C90419" w:rsidRPr="00941DD8">
        <w:rPr>
          <w:rFonts w:ascii="Times New Roman" w:eastAsia="Times New Roman" w:hAnsi="Times New Roman"/>
          <w:sz w:val="24"/>
          <w:szCs w:val="24"/>
          <w:lang w:eastAsia="ru-RU" w:bidi="ru-RU"/>
        </w:rPr>
        <w:t>.</w:t>
      </w:r>
    </w:p>
    <w:p w:rsidR="00C90419" w:rsidRPr="00941DD8" w:rsidRDefault="00C90419" w:rsidP="007F4564">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Исполнить осуществляет доставку конструкций новогодних елок, оборудования (в том числе оборудования световых локаций), иллюминации, декоративных элементов к месту установки с последующим монтажом, оформлением, техническим обслуживанием и демонтажем. Также срочный, текущий ремонт и замену перегоревших элементов световых конструкций и гирлянд.</w:t>
      </w:r>
    </w:p>
    <w:p w:rsidR="00C90419" w:rsidRPr="00941DD8" w:rsidRDefault="00C90419" w:rsidP="007F4564">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Конструкции новогодних елок, включая устанавливаемое оборудование, иллюминацию, декоративные элементы, предоставляются Исполнителем на срок исполнения договора и не передаются Заказчику.</w:t>
      </w:r>
    </w:p>
    <w:p w:rsidR="0091563B" w:rsidRPr="00941DD8" w:rsidRDefault="00C90419" w:rsidP="007F4564">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Заказчик предоставляет Подрядчику оборудование све</w:t>
      </w:r>
      <w:r w:rsidR="002A4056" w:rsidRPr="00941DD8">
        <w:rPr>
          <w:rFonts w:ascii="Times New Roman" w:eastAsia="Times New Roman" w:hAnsi="Times New Roman"/>
          <w:sz w:val="24"/>
          <w:szCs w:val="24"/>
          <w:lang w:eastAsia="ru-RU" w:bidi="ru-RU"/>
        </w:rPr>
        <w:t>товы</w:t>
      </w:r>
      <w:r w:rsidR="00310833" w:rsidRPr="00941DD8">
        <w:rPr>
          <w:rFonts w:ascii="Times New Roman" w:eastAsia="Times New Roman" w:hAnsi="Times New Roman"/>
          <w:sz w:val="24"/>
          <w:szCs w:val="24"/>
          <w:lang w:eastAsia="ru-RU" w:bidi="ru-RU"/>
        </w:rPr>
        <w:t>х</w:t>
      </w:r>
      <w:r w:rsidR="002A4056" w:rsidRPr="00941DD8">
        <w:rPr>
          <w:rFonts w:ascii="Times New Roman" w:eastAsia="Times New Roman" w:hAnsi="Times New Roman"/>
          <w:sz w:val="24"/>
          <w:szCs w:val="24"/>
          <w:lang w:eastAsia="ru-RU" w:bidi="ru-RU"/>
        </w:rPr>
        <w:t xml:space="preserve"> локаци</w:t>
      </w:r>
      <w:r w:rsidR="00310833" w:rsidRPr="00941DD8">
        <w:rPr>
          <w:rFonts w:ascii="Times New Roman" w:eastAsia="Times New Roman" w:hAnsi="Times New Roman"/>
          <w:sz w:val="24"/>
          <w:szCs w:val="24"/>
          <w:lang w:eastAsia="ru-RU" w:bidi="ru-RU"/>
        </w:rPr>
        <w:t>й</w:t>
      </w:r>
      <w:r w:rsidRPr="00941DD8">
        <w:rPr>
          <w:rFonts w:ascii="Times New Roman" w:eastAsia="Times New Roman" w:hAnsi="Times New Roman"/>
          <w:sz w:val="24"/>
          <w:szCs w:val="24"/>
          <w:lang w:eastAsia="ru-RU" w:bidi="ru-RU"/>
        </w:rPr>
        <w:t xml:space="preserve"> "Аллея желаний", "Парк света".</w:t>
      </w:r>
    </w:p>
    <w:p w:rsidR="000132CF" w:rsidRPr="00941DD8" w:rsidRDefault="008A3E3C" w:rsidP="00410492">
      <w:pPr>
        <w:suppressAutoHyphens/>
        <w:spacing w:after="0" w:line="240" w:lineRule="auto"/>
        <w:ind w:firstLine="709"/>
        <w:jc w:val="both"/>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График оказания услуг</w:t>
      </w:r>
      <w:r w:rsidR="00410492" w:rsidRPr="00941DD8">
        <w:rPr>
          <w:rFonts w:ascii="Times New Roman" w:eastAsia="Times New Roman" w:hAnsi="Times New Roman"/>
          <w:b/>
          <w:sz w:val="24"/>
          <w:szCs w:val="24"/>
          <w:lang w:eastAsia="ru-RU"/>
        </w:rPr>
        <w:t xml:space="preserve"> по монтажу, оформлению, обслуживанию, демонтажу новогодних елок</w:t>
      </w:r>
      <w:r w:rsidR="00295A7E" w:rsidRPr="00941DD8">
        <w:rPr>
          <w:rFonts w:ascii="Times New Roman" w:eastAsia="Times New Roman" w:hAnsi="Times New Roman"/>
          <w:b/>
          <w:sz w:val="24"/>
          <w:szCs w:val="24"/>
          <w:lang w:eastAsia="ru-RU"/>
        </w:rPr>
        <w:t xml:space="preserve"> и световых локаций</w:t>
      </w:r>
      <w:r w:rsidRPr="00941DD8">
        <w:rPr>
          <w:rFonts w:ascii="Times New Roman" w:eastAsia="Times New Roman" w:hAnsi="Times New Roman"/>
          <w:b/>
          <w:sz w:val="24"/>
          <w:szCs w:val="24"/>
          <w:lang w:eastAsia="ru-RU"/>
        </w:rPr>
        <w:t>:</w:t>
      </w:r>
    </w:p>
    <w:p w:rsidR="001A01FF" w:rsidRPr="00941DD8" w:rsidRDefault="001A01FF" w:rsidP="001A01FF">
      <w:pPr>
        <w:suppressAutoHyphens/>
        <w:spacing w:after="0" w:line="240" w:lineRule="auto"/>
        <w:ind w:firstLine="709"/>
        <w:jc w:val="right"/>
        <w:rPr>
          <w:rFonts w:ascii="Times New Roman" w:eastAsia="Times New Roman" w:hAnsi="Times New Roman"/>
          <w:b/>
          <w:sz w:val="24"/>
          <w:szCs w:val="24"/>
          <w:lang w:eastAsia="ru-RU"/>
        </w:rPr>
      </w:pPr>
      <w:r w:rsidRPr="00941DD8">
        <w:rPr>
          <w:rFonts w:ascii="Times New Roman" w:eastAsia="Times New Roman" w:hAnsi="Times New Roman"/>
          <w:bCs/>
          <w:sz w:val="24"/>
          <w:szCs w:val="24"/>
          <w:lang w:eastAsia="ru-RU"/>
        </w:rPr>
        <w:t>Таблица 1</w:t>
      </w:r>
    </w:p>
    <w:tbl>
      <w:tblPr>
        <w:tblW w:w="10088" w:type="dxa"/>
        <w:tblInd w:w="108" w:type="dxa"/>
        <w:tblCellMar>
          <w:left w:w="0" w:type="dxa"/>
          <w:right w:w="0" w:type="dxa"/>
        </w:tblCellMar>
        <w:tblLook w:val="04A0" w:firstRow="1" w:lastRow="0" w:firstColumn="1" w:lastColumn="0" w:noHBand="0" w:noVBand="1"/>
      </w:tblPr>
      <w:tblGrid>
        <w:gridCol w:w="851"/>
        <w:gridCol w:w="4560"/>
        <w:gridCol w:w="2409"/>
        <w:gridCol w:w="2268"/>
      </w:tblGrid>
      <w:tr w:rsidR="006A61EC" w:rsidRPr="00941DD8" w:rsidTr="001A01FF">
        <w:trPr>
          <w:cantSplit/>
          <w:trHeight w:val="651"/>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5440" w:rsidRPr="00941DD8" w:rsidRDefault="00D75440" w:rsidP="00D75440">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п/п</w:t>
            </w:r>
          </w:p>
        </w:tc>
        <w:tc>
          <w:tcPr>
            <w:tcW w:w="4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5440" w:rsidRPr="00941DD8" w:rsidRDefault="00D75440" w:rsidP="00D75440">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Наименование услуг</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01FF" w:rsidRPr="00941DD8" w:rsidRDefault="00D75440" w:rsidP="001A01FF">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Срок </w:t>
            </w:r>
          </w:p>
          <w:p w:rsidR="00D75440" w:rsidRPr="00941DD8" w:rsidRDefault="00D75440" w:rsidP="001A01FF">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начала оказания услуг</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5440" w:rsidRPr="00941DD8" w:rsidRDefault="00D75440" w:rsidP="001A01FF">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Срок</w:t>
            </w:r>
          </w:p>
          <w:p w:rsidR="00D75440" w:rsidRPr="00941DD8" w:rsidRDefault="00D75440" w:rsidP="001A01FF">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окончания оказания услуг</w:t>
            </w:r>
          </w:p>
        </w:tc>
      </w:tr>
      <w:tr w:rsidR="006A61EC" w:rsidRPr="00941DD8" w:rsidTr="001A01FF">
        <w:trPr>
          <w:cantSplit/>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5440" w:rsidRPr="00941DD8" w:rsidRDefault="00D75440" w:rsidP="00D75440">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 этап</w:t>
            </w:r>
          </w:p>
        </w:tc>
        <w:tc>
          <w:tcPr>
            <w:tcW w:w="4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5440" w:rsidRPr="00941DD8" w:rsidRDefault="00D75440" w:rsidP="00295A7E">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оформление новогодней елки</w:t>
            </w:r>
            <w:r w:rsidR="00C90419" w:rsidRPr="00941DD8">
              <w:rPr>
                <w:rFonts w:ascii="Times New Roman" w:eastAsia="Times New Roman" w:hAnsi="Times New Roman"/>
                <w:sz w:val="24"/>
                <w:szCs w:val="24"/>
                <w:lang w:eastAsia="ru-RU"/>
              </w:rPr>
              <w:t xml:space="preserve">, </w:t>
            </w:r>
            <w:r w:rsidR="00295A7E" w:rsidRPr="00941DD8">
              <w:rPr>
                <w:rFonts w:ascii="Times New Roman" w:eastAsia="Times New Roman" w:hAnsi="Times New Roman"/>
                <w:sz w:val="24"/>
                <w:szCs w:val="24"/>
                <w:lang w:eastAsia="ru-RU"/>
              </w:rPr>
              <w:t>световых локаций</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40" w:rsidRPr="00941DD8" w:rsidRDefault="00D75440" w:rsidP="001A01FF">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С момента заключения договора</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40" w:rsidRPr="00941DD8" w:rsidRDefault="001046E6" w:rsidP="001046E6">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9</w:t>
            </w:r>
            <w:r w:rsidR="00D75440" w:rsidRPr="00941DD8">
              <w:rPr>
                <w:rFonts w:ascii="Times New Roman" w:eastAsia="Times New Roman" w:hAnsi="Times New Roman"/>
                <w:sz w:val="24"/>
                <w:szCs w:val="24"/>
                <w:lang w:eastAsia="ru-RU"/>
              </w:rPr>
              <w:t xml:space="preserve"> декабря 202</w:t>
            </w:r>
            <w:r w:rsidR="00A96582" w:rsidRPr="00941DD8">
              <w:rPr>
                <w:rFonts w:ascii="Times New Roman" w:eastAsia="Times New Roman" w:hAnsi="Times New Roman"/>
                <w:sz w:val="24"/>
                <w:szCs w:val="24"/>
                <w:lang w:eastAsia="ru-RU"/>
              </w:rPr>
              <w:t>4</w:t>
            </w:r>
            <w:r w:rsidR="00C90419" w:rsidRPr="00941DD8">
              <w:rPr>
                <w:rFonts w:ascii="Times New Roman" w:eastAsia="Times New Roman" w:hAnsi="Times New Roman"/>
                <w:sz w:val="24"/>
                <w:szCs w:val="24"/>
                <w:lang w:eastAsia="ru-RU"/>
              </w:rPr>
              <w:t xml:space="preserve"> </w:t>
            </w:r>
            <w:r w:rsidR="00D75440" w:rsidRPr="00941DD8">
              <w:rPr>
                <w:rFonts w:ascii="Times New Roman" w:eastAsia="Times New Roman" w:hAnsi="Times New Roman"/>
                <w:sz w:val="24"/>
                <w:szCs w:val="24"/>
                <w:lang w:eastAsia="ru-RU"/>
              </w:rPr>
              <w:t>г.</w:t>
            </w:r>
          </w:p>
        </w:tc>
      </w:tr>
      <w:tr w:rsidR="006A61EC" w:rsidRPr="00941DD8" w:rsidTr="001A01FF">
        <w:trPr>
          <w:cantSplit/>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440" w:rsidRPr="00941DD8" w:rsidRDefault="00D75440" w:rsidP="00D75440">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 этап</w:t>
            </w:r>
          </w:p>
        </w:tc>
        <w:tc>
          <w:tcPr>
            <w:tcW w:w="456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440" w:rsidRPr="00941DD8" w:rsidRDefault="00C90419" w:rsidP="00D75440">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Техническое обслуживание </w:t>
            </w:r>
            <w:r w:rsidR="00D75440" w:rsidRPr="00941DD8">
              <w:rPr>
                <w:rFonts w:ascii="Times New Roman" w:eastAsia="Times New Roman" w:hAnsi="Times New Roman"/>
                <w:sz w:val="24"/>
                <w:szCs w:val="24"/>
                <w:lang w:eastAsia="ru-RU"/>
              </w:rPr>
              <w:t>иллюминации новогодней елки,</w:t>
            </w:r>
            <w:r w:rsidR="00295A7E" w:rsidRPr="00941DD8">
              <w:rPr>
                <w:rFonts w:ascii="Times New Roman" w:eastAsia="Times New Roman" w:hAnsi="Times New Roman"/>
                <w:sz w:val="24"/>
                <w:szCs w:val="24"/>
                <w:lang w:eastAsia="ru-RU"/>
              </w:rPr>
              <w:t xml:space="preserve"> световых локаций,</w:t>
            </w:r>
            <w:r w:rsidR="00D75440" w:rsidRPr="00941DD8">
              <w:rPr>
                <w:rFonts w:ascii="Times New Roman" w:eastAsia="Times New Roman" w:hAnsi="Times New Roman"/>
                <w:sz w:val="24"/>
                <w:szCs w:val="24"/>
                <w:lang w:eastAsia="ru-RU"/>
              </w:rPr>
              <w:t xml:space="preserve"> сетей электроснабжения </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5440" w:rsidRPr="00941DD8" w:rsidRDefault="00D75440" w:rsidP="001046E6">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r w:rsidR="001046E6" w:rsidRPr="00941DD8">
              <w:rPr>
                <w:rFonts w:ascii="Times New Roman" w:eastAsia="Times New Roman" w:hAnsi="Times New Roman"/>
                <w:sz w:val="24"/>
                <w:szCs w:val="24"/>
                <w:lang w:eastAsia="ru-RU"/>
              </w:rPr>
              <w:t>0</w:t>
            </w:r>
            <w:r w:rsidRPr="00941DD8">
              <w:rPr>
                <w:rFonts w:ascii="Times New Roman" w:eastAsia="Times New Roman" w:hAnsi="Times New Roman"/>
                <w:sz w:val="24"/>
                <w:szCs w:val="24"/>
                <w:lang w:eastAsia="ru-RU"/>
              </w:rPr>
              <w:t xml:space="preserve"> декабря 202</w:t>
            </w:r>
            <w:r w:rsidR="00A96582" w:rsidRPr="00941DD8">
              <w:rPr>
                <w:rFonts w:ascii="Times New Roman" w:eastAsia="Times New Roman" w:hAnsi="Times New Roman"/>
                <w:sz w:val="24"/>
                <w:szCs w:val="24"/>
                <w:lang w:eastAsia="ru-RU"/>
              </w:rPr>
              <w:t>4</w:t>
            </w:r>
            <w:r w:rsidR="00C90419" w:rsidRPr="00941DD8">
              <w:rPr>
                <w:rFonts w:ascii="Times New Roman" w:eastAsia="Times New Roman" w:hAnsi="Times New Roman"/>
                <w:sz w:val="24"/>
                <w:szCs w:val="24"/>
                <w:lang w:eastAsia="ru-RU"/>
              </w:rPr>
              <w:t xml:space="preserve"> </w:t>
            </w:r>
            <w:r w:rsidRPr="00941DD8">
              <w:rPr>
                <w:rFonts w:ascii="Times New Roman" w:eastAsia="Times New Roman" w:hAnsi="Times New Roman"/>
                <w:sz w:val="24"/>
                <w:szCs w:val="24"/>
                <w:lang w:eastAsia="ru-RU"/>
              </w:rPr>
              <w:t>г.</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5440" w:rsidRPr="00941DD8" w:rsidRDefault="00D75440" w:rsidP="001A01FF">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14 февраля 202</w:t>
            </w:r>
            <w:r w:rsidR="00A96582" w:rsidRPr="00941DD8">
              <w:rPr>
                <w:rFonts w:ascii="Times New Roman" w:eastAsia="Times New Roman" w:hAnsi="Times New Roman"/>
                <w:sz w:val="24"/>
                <w:szCs w:val="24"/>
                <w:lang w:eastAsia="ru-RU"/>
              </w:rPr>
              <w:t>5</w:t>
            </w:r>
            <w:r w:rsidR="00C90419" w:rsidRPr="00941DD8">
              <w:rPr>
                <w:rFonts w:ascii="Times New Roman" w:eastAsia="Times New Roman" w:hAnsi="Times New Roman"/>
                <w:sz w:val="24"/>
                <w:szCs w:val="24"/>
                <w:lang w:eastAsia="ru-RU"/>
              </w:rPr>
              <w:t xml:space="preserve"> </w:t>
            </w:r>
            <w:r w:rsidRPr="00941DD8">
              <w:rPr>
                <w:rFonts w:ascii="Times New Roman" w:eastAsia="Times New Roman" w:hAnsi="Times New Roman"/>
                <w:sz w:val="24"/>
                <w:szCs w:val="24"/>
                <w:lang w:eastAsia="ru-RU"/>
              </w:rPr>
              <w:t>г.</w:t>
            </w:r>
          </w:p>
        </w:tc>
      </w:tr>
      <w:tr w:rsidR="006A61EC" w:rsidRPr="00941DD8" w:rsidTr="001A01FF">
        <w:trPr>
          <w:cantSplit/>
          <w:trHeight w:val="376"/>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5440" w:rsidRPr="00941DD8" w:rsidRDefault="00D75440" w:rsidP="00D75440">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 этап</w:t>
            </w:r>
          </w:p>
        </w:tc>
        <w:tc>
          <w:tcPr>
            <w:tcW w:w="4560" w:type="dxa"/>
            <w:tcBorders>
              <w:top w:val="nil"/>
              <w:left w:val="nil"/>
              <w:bottom w:val="single" w:sz="8" w:space="0" w:color="auto"/>
              <w:right w:val="single" w:sz="8" w:space="0" w:color="auto"/>
            </w:tcBorders>
            <w:tcMar>
              <w:top w:w="0" w:type="dxa"/>
              <w:left w:w="108" w:type="dxa"/>
              <w:bottom w:w="0" w:type="dxa"/>
              <w:right w:w="108" w:type="dxa"/>
            </w:tcMar>
            <w:vAlign w:val="center"/>
          </w:tcPr>
          <w:p w:rsidR="00D75440" w:rsidRPr="00941DD8" w:rsidRDefault="00D75440" w:rsidP="00D75440">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новогодней елки</w:t>
            </w:r>
            <w:r w:rsidR="00295A7E" w:rsidRPr="00941DD8">
              <w:rPr>
                <w:rFonts w:ascii="Times New Roman" w:eastAsia="Times New Roman" w:hAnsi="Times New Roman"/>
                <w:sz w:val="24"/>
                <w:szCs w:val="24"/>
                <w:lang w:eastAsia="ru-RU"/>
              </w:rPr>
              <w:t>, световых локаций</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5440" w:rsidRPr="00941DD8" w:rsidRDefault="00D75440" w:rsidP="000D3D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15 февраля 202</w:t>
            </w:r>
            <w:r w:rsidR="00A96582" w:rsidRPr="00941DD8">
              <w:rPr>
                <w:rFonts w:ascii="Times New Roman" w:eastAsia="Times New Roman" w:hAnsi="Times New Roman"/>
                <w:sz w:val="24"/>
                <w:szCs w:val="24"/>
                <w:lang w:eastAsia="ru-RU"/>
              </w:rPr>
              <w:t>5</w:t>
            </w:r>
            <w:r w:rsidR="00C90419" w:rsidRPr="00941DD8">
              <w:rPr>
                <w:rFonts w:ascii="Times New Roman" w:eastAsia="Times New Roman" w:hAnsi="Times New Roman"/>
                <w:sz w:val="24"/>
                <w:szCs w:val="24"/>
                <w:lang w:eastAsia="ru-RU"/>
              </w:rPr>
              <w:t xml:space="preserve"> </w:t>
            </w:r>
            <w:r w:rsidRPr="00941DD8">
              <w:rPr>
                <w:rFonts w:ascii="Times New Roman" w:eastAsia="Times New Roman" w:hAnsi="Times New Roman"/>
                <w:sz w:val="24"/>
                <w:szCs w:val="24"/>
                <w:lang w:eastAsia="ru-RU"/>
              </w:rPr>
              <w:t>г.</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5440" w:rsidRPr="00941DD8" w:rsidRDefault="00D75440" w:rsidP="0023545F">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r w:rsidR="00AC309B" w:rsidRPr="00941DD8">
              <w:rPr>
                <w:rFonts w:ascii="Times New Roman" w:eastAsia="Times New Roman" w:hAnsi="Times New Roman"/>
                <w:sz w:val="24"/>
                <w:szCs w:val="24"/>
                <w:lang w:eastAsia="ru-RU"/>
              </w:rPr>
              <w:t>8</w:t>
            </w:r>
            <w:r w:rsidRPr="00941DD8">
              <w:rPr>
                <w:rFonts w:ascii="Times New Roman" w:eastAsia="Times New Roman" w:hAnsi="Times New Roman"/>
                <w:sz w:val="24"/>
                <w:szCs w:val="24"/>
                <w:lang w:eastAsia="ru-RU"/>
              </w:rPr>
              <w:t xml:space="preserve"> февраля 202</w:t>
            </w:r>
            <w:r w:rsidR="00A96582" w:rsidRPr="00941DD8">
              <w:rPr>
                <w:rFonts w:ascii="Times New Roman" w:eastAsia="Times New Roman" w:hAnsi="Times New Roman"/>
                <w:sz w:val="24"/>
                <w:szCs w:val="24"/>
                <w:lang w:eastAsia="ru-RU"/>
              </w:rPr>
              <w:t>5</w:t>
            </w:r>
            <w:r w:rsidR="00C90419" w:rsidRPr="00941DD8">
              <w:rPr>
                <w:rFonts w:ascii="Times New Roman" w:eastAsia="Times New Roman" w:hAnsi="Times New Roman"/>
                <w:sz w:val="24"/>
                <w:szCs w:val="24"/>
                <w:lang w:eastAsia="ru-RU"/>
              </w:rPr>
              <w:t xml:space="preserve"> </w:t>
            </w:r>
            <w:r w:rsidRPr="00941DD8">
              <w:rPr>
                <w:rFonts w:ascii="Times New Roman" w:eastAsia="Times New Roman" w:hAnsi="Times New Roman"/>
                <w:sz w:val="24"/>
                <w:szCs w:val="24"/>
                <w:lang w:eastAsia="ru-RU"/>
              </w:rPr>
              <w:t>г.</w:t>
            </w:r>
          </w:p>
        </w:tc>
      </w:tr>
    </w:tbl>
    <w:p w:rsidR="00EF5F1F" w:rsidRPr="00941DD8" w:rsidRDefault="00EF5F1F" w:rsidP="000132CF">
      <w:pPr>
        <w:suppressAutoHyphens/>
        <w:spacing w:after="0" w:line="240" w:lineRule="auto"/>
        <w:ind w:firstLine="709"/>
        <w:jc w:val="both"/>
        <w:rPr>
          <w:rFonts w:ascii="Times New Roman" w:eastAsia="Times New Roman" w:hAnsi="Times New Roman"/>
          <w:b/>
          <w:sz w:val="24"/>
          <w:szCs w:val="24"/>
          <w:lang w:eastAsia="ru-RU"/>
        </w:rPr>
      </w:pPr>
    </w:p>
    <w:p w:rsidR="00EF5F1F" w:rsidRPr="00941DD8" w:rsidRDefault="00EF5F1F" w:rsidP="000132CF">
      <w:pPr>
        <w:suppressAutoHyphens/>
        <w:spacing w:after="0" w:line="240" w:lineRule="auto"/>
        <w:ind w:firstLine="709"/>
        <w:jc w:val="both"/>
        <w:rPr>
          <w:rFonts w:ascii="Times New Roman" w:eastAsia="Times New Roman" w:hAnsi="Times New Roman"/>
          <w:b/>
          <w:sz w:val="24"/>
          <w:szCs w:val="24"/>
          <w:lang w:eastAsia="ru-RU"/>
        </w:rPr>
      </w:pPr>
    </w:p>
    <w:p w:rsidR="00252DE5" w:rsidRPr="00941DD8" w:rsidRDefault="00252DE5" w:rsidP="000132CF">
      <w:pPr>
        <w:suppressAutoHyphens/>
        <w:spacing w:after="0" w:line="240" w:lineRule="auto"/>
        <w:ind w:firstLine="709"/>
        <w:jc w:val="both"/>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Требование к подрядчику при выполнении работ:</w:t>
      </w:r>
    </w:p>
    <w:p w:rsidR="00252DE5" w:rsidRPr="00941DD8" w:rsidRDefault="00252DE5" w:rsidP="00252DE5">
      <w:pPr>
        <w:pStyle w:val="a3"/>
        <w:numPr>
          <w:ilvl w:val="0"/>
          <w:numId w:val="5"/>
        </w:numPr>
        <w:tabs>
          <w:tab w:val="left" w:pos="993"/>
        </w:tabs>
        <w:suppressAutoHyphens/>
        <w:spacing w:after="0" w:line="240" w:lineRule="auto"/>
        <w:ind w:left="0" w:firstLine="709"/>
        <w:jc w:val="both"/>
        <w:rPr>
          <w:rFonts w:ascii="Times New Roman" w:eastAsia="Times New Roman" w:hAnsi="Times New Roman"/>
          <w:b/>
          <w:sz w:val="24"/>
          <w:szCs w:val="24"/>
          <w:lang w:eastAsia="ru-RU"/>
        </w:rPr>
      </w:pPr>
      <w:r w:rsidRPr="00941DD8">
        <w:rPr>
          <w:rFonts w:ascii="Times New Roman" w:hAnsi="Times New Roman"/>
          <w:sz w:val="24"/>
          <w:szCs w:val="24"/>
        </w:rPr>
        <w:t>Подрядчик должен иметь опыт оказания услуг (выполнение работ) по монтажу, оформлению, обслуживанию, демонтажу новогодних елок. Подрядчик копии договоров (контрактов) на оказание услуг (выполнение работ) по монтажу, оформлению, обслуживанию, демонтажу новогодних елок (или сопоставимых с ними по характеру услуг, работ) и копии документов, подтверждающих исполнение таких договоров (контрактов).</w:t>
      </w:r>
    </w:p>
    <w:p w:rsidR="00252DE5" w:rsidRPr="00941DD8" w:rsidRDefault="00252DE5" w:rsidP="00252DE5">
      <w:pPr>
        <w:pStyle w:val="a3"/>
        <w:numPr>
          <w:ilvl w:val="0"/>
          <w:numId w:val="5"/>
        </w:numPr>
        <w:tabs>
          <w:tab w:val="left" w:pos="1134"/>
        </w:tabs>
        <w:suppressAutoHyphens/>
        <w:spacing w:after="0" w:line="240" w:lineRule="auto"/>
        <w:ind w:left="0" w:firstLine="709"/>
        <w:jc w:val="both"/>
        <w:rPr>
          <w:rFonts w:ascii="Times New Roman" w:eastAsia="Times New Roman" w:hAnsi="Times New Roman"/>
          <w:b/>
          <w:sz w:val="24"/>
          <w:szCs w:val="24"/>
          <w:lang w:eastAsia="ru-RU"/>
        </w:rPr>
      </w:pPr>
      <w:r w:rsidRPr="00941DD8">
        <w:rPr>
          <w:rFonts w:ascii="Times New Roman" w:hAnsi="Times New Roman"/>
          <w:sz w:val="24"/>
          <w:szCs w:val="24"/>
        </w:rPr>
        <w:lastRenderedPageBreak/>
        <w:t>Подрядчик должен иметь численность электромонтёров, по монтажу, оформлению, обслуживанию, демонтажу новогодних елок не менее 15 человек. Документы (их копии), подтверждающие численность ключевых специалистов, а именно электромонтёров, копия штатного расписания, либо выписка из штатного расписания в отношении ключевых специалистов, копии удостоверений ключевых специалистов, подтверждающие требуемую квалификацию, выданные соответствующими органами, копии документов, подтверждающих наличие трудовых, гражданско-правовых отношений с сотрудниками. Монтажные бригады, работающие на устройстве елочных конструкций, на высоте, должны иметь квалификацию, соответствующую характеру выполняемых работ. Все работники должны быть снабжены исправными средствами индивидуальной защиты.</w:t>
      </w:r>
    </w:p>
    <w:p w:rsidR="00252DE5" w:rsidRPr="00941DD8" w:rsidRDefault="00252DE5" w:rsidP="00252DE5">
      <w:pPr>
        <w:pStyle w:val="a3"/>
        <w:numPr>
          <w:ilvl w:val="0"/>
          <w:numId w:val="5"/>
        </w:numPr>
        <w:tabs>
          <w:tab w:val="left" w:pos="1134"/>
        </w:tabs>
        <w:suppressAutoHyphens/>
        <w:spacing w:after="0" w:line="240" w:lineRule="auto"/>
        <w:ind w:left="0" w:firstLine="709"/>
        <w:jc w:val="both"/>
        <w:rPr>
          <w:rFonts w:ascii="Times New Roman" w:eastAsia="Times New Roman" w:hAnsi="Times New Roman"/>
          <w:b/>
          <w:sz w:val="24"/>
          <w:szCs w:val="24"/>
          <w:lang w:eastAsia="ru-RU"/>
        </w:rPr>
      </w:pPr>
      <w:r w:rsidRPr="00941DD8">
        <w:rPr>
          <w:rFonts w:ascii="Times New Roman" w:hAnsi="Times New Roman"/>
          <w:sz w:val="24"/>
          <w:szCs w:val="24"/>
        </w:rPr>
        <w:t>Подрядчик должен иметь следующие технические средства:</w:t>
      </w:r>
    </w:p>
    <w:p w:rsidR="00252DE5" w:rsidRPr="00941DD8" w:rsidRDefault="00252DE5" w:rsidP="00252DE5">
      <w:pPr>
        <w:spacing w:after="0" w:line="240" w:lineRule="auto"/>
        <w:ind w:firstLine="709"/>
        <w:jc w:val="both"/>
        <w:rPr>
          <w:rFonts w:ascii="Times New Roman" w:hAnsi="Times New Roman"/>
          <w:sz w:val="24"/>
          <w:szCs w:val="24"/>
        </w:rPr>
      </w:pPr>
      <w:r w:rsidRPr="00941DD8">
        <w:rPr>
          <w:rFonts w:ascii="Times New Roman" w:hAnsi="Times New Roman"/>
          <w:sz w:val="24"/>
          <w:szCs w:val="24"/>
        </w:rPr>
        <w:t>- автокран и/или автовышка (автогидроподъемник) – не менее 4 шт.</w:t>
      </w:r>
    </w:p>
    <w:p w:rsidR="00252DE5" w:rsidRPr="00941DD8" w:rsidRDefault="00252DE5" w:rsidP="00252DE5">
      <w:pPr>
        <w:pStyle w:val="a3"/>
        <w:tabs>
          <w:tab w:val="left" w:pos="1134"/>
        </w:tabs>
        <w:suppressAutoHyphens/>
        <w:spacing w:after="0" w:line="240" w:lineRule="auto"/>
        <w:ind w:left="0" w:firstLine="709"/>
        <w:jc w:val="both"/>
        <w:rPr>
          <w:rFonts w:ascii="Times New Roman" w:eastAsia="Times New Roman" w:hAnsi="Times New Roman"/>
          <w:b/>
          <w:sz w:val="24"/>
          <w:szCs w:val="24"/>
          <w:lang w:eastAsia="ru-RU"/>
        </w:rPr>
      </w:pPr>
      <w:r w:rsidRPr="00941DD8">
        <w:rPr>
          <w:rFonts w:ascii="Times New Roman" w:hAnsi="Times New Roman"/>
          <w:sz w:val="24"/>
          <w:szCs w:val="24"/>
        </w:rPr>
        <w:t xml:space="preserve">-документы, подтверждающие право собственности на технические средства или использование их на ином законном основании (ПТС, договоры аренды с приложением документа, подтверждающего факт передачи участнику закупки транспортного средства, или договоры лизинга с приложением документа, подтверждающего факт передачи участнику закупки транспортного средства.  </w:t>
      </w:r>
    </w:p>
    <w:p w:rsidR="000132CF" w:rsidRPr="00941DD8" w:rsidRDefault="000132CF" w:rsidP="000132CF">
      <w:pPr>
        <w:suppressAutoHyphens/>
        <w:spacing w:after="0" w:line="240" w:lineRule="auto"/>
        <w:ind w:firstLine="709"/>
        <w:jc w:val="both"/>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Требования к оказываемым услугам:</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1. Согласовать с Заказчиком в течение 3 рабочих дней техническую документацию (сборочные чертежи, спецификацию на применяемые материалы, расчет ветровой нагрузки) на монтируемые елки.</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2. С момента заключения договора и в установленные графиком оказания услуг сроки, произвести доставку, установку, украшение, подключение новогодних елок к электрическим сетям, с последующим подключением праздничной иллюминации.</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3. Обеспечивать при оказании услуг необходимые противопожарные мероприятия, мероприятий по технике безопасности, охране труда, охране окружающей среды.</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4. Соединения выполняются на высокопрочных болтах, поверхности соединяемых элементов должны быть очищены от ржавчины, окалины и не окрашены.</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5. Работы следует выполнять в соответствии с проектом производства работ</w:t>
      </w:r>
      <w:r w:rsidR="00A46410" w:rsidRPr="00941DD8">
        <w:rPr>
          <w:rFonts w:ascii="Times New Roman" w:hAnsi="Times New Roman"/>
          <w:sz w:val="24"/>
          <w:szCs w:val="24"/>
        </w:rPr>
        <w:t>,</w:t>
      </w:r>
      <w:r w:rsidRPr="00941DD8">
        <w:rPr>
          <w:rFonts w:ascii="Times New Roman" w:hAnsi="Times New Roman"/>
          <w:sz w:val="24"/>
          <w:szCs w:val="24"/>
        </w:rPr>
        <w:t xml:space="preserve"> в котором наряду с общими требованиями должны быть предусмотрены:</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последовательность установки конструкций;</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мероприятия, обеспечивающие требуемую точность установки;</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пространственную неизменяемость конструкций в процессе их укрупнительной сборки и установки в проектное положение;</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 xml:space="preserve">устойчивость конструкций в процессе эксплуатации. </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6. На участке, где ведутся монтажные работы, не допускается выполнение других работ и нахождение посторонних лиц, запрещается выполнять работы, связанные с нахождением людей в одном участке (захватке), над которыми производятся перемещение, установка и временное закрепление элементов конструкций.</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7. В случае падения или какого-либо другого повреждения новогодней елки вследствие некачественной ее установки, Исполнитель обязан восстановить поврежденную елку в установленный Заказчиком срок за счет собственных средств.</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8.</w:t>
      </w:r>
      <w:r w:rsidR="00252DE5" w:rsidRPr="00941DD8">
        <w:rPr>
          <w:rFonts w:ascii="Times New Roman" w:hAnsi="Times New Roman"/>
          <w:sz w:val="24"/>
          <w:szCs w:val="24"/>
        </w:rPr>
        <w:t xml:space="preserve"> </w:t>
      </w:r>
      <w:r w:rsidRPr="00941DD8">
        <w:rPr>
          <w:rFonts w:ascii="Times New Roman" w:hAnsi="Times New Roman"/>
          <w:sz w:val="24"/>
          <w:szCs w:val="24"/>
        </w:rPr>
        <w:t xml:space="preserve"> За относительную отметку 0.000 принят уровень монтажной площадки, что соответствует абсолютной отметке.</w:t>
      </w:r>
    </w:p>
    <w:p w:rsidR="000132CF" w:rsidRPr="00941DD8" w:rsidRDefault="00252DE5"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9</w:t>
      </w:r>
      <w:r w:rsidR="009E6017" w:rsidRPr="00941DD8">
        <w:rPr>
          <w:rFonts w:ascii="Times New Roman" w:hAnsi="Times New Roman"/>
          <w:sz w:val="24"/>
          <w:szCs w:val="24"/>
        </w:rPr>
        <w:t xml:space="preserve">. </w:t>
      </w:r>
      <w:r w:rsidR="000132CF" w:rsidRPr="00941DD8">
        <w:rPr>
          <w:rFonts w:ascii="Times New Roman" w:hAnsi="Times New Roman"/>
          <w:sz w:val="24"/>
          <w:szCs w:val="24"/>
        </w:rPr>
        <w:t>По окончании строительно-монтажных работ произвести весь комплекс пусконаладочных мероприятий, в т.ч. мероприятия по вводу (допуску) объектов в эксплуатацию.</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1</w:t>
      </w:r>
      <w:r w:rsidR="00252DE5" w:rsidRPr="00941DD8">
        <w:rPr>
          <w:rFonts w:ascii="Times New Roman" w:hAnsi="Times New Roman"/>
          <w:sz w:val="24"/>
          <w:szCs w:val="24"/>
        </w:rPr>
        <w:t>0</w:t>
      </w:r>
      <w:r w:rsidRPr="00941DD8">
        <w:rPr>
          <w:rFonts w:ascii="Times New Roman" w:hAnsi="Times New Roman"/>
          <w:sz w:val="24"/>
          <w:szCs w:val="24"/>
        </w:rPr>
        <w:t>. На протяжении всего периода эксплуатации новогодних конструкций Исполнителем осуществляется техническое обслуживание иллюминации новогодних елок (с момента начала работы, до распоряжения о демонтаже конструкции), а также поддержка работоспособного состояния. Задачей технического обслуживания является обеспечение бесперебойной работы установленного оборудования и иллюминации, сохранения его в исправном состоянии, своевременная замена сломанного оборудования, декоративных элементов, установленных на елке</w:t>
      </w:r>
      <w:r w:rsidR="006965B3" w:rsidRPr="00941DD8">
        <w:rPr>
          <w:rFonts w:ascii="Times New Roman" w:hAnsi="Times New Roman"/>
          <w:sz w:val="24"/>
          <w:szCs w:val="24"/>
        </w:rPr>
        <w:t xml:space="preserve"> и локациях</w:t>
      </w:r>
      <w:r w:rsidRPr="00941DD8">
        <w:rPr>
          <w:rFonts w:ascii="Times New Roman" w:hAnsi="Times New Roman"/>
          <w:sz w:val="24"/>
          <w:szCs w:val="24"/>
        </w:rPr>
        <w:t>.</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lastRenderedPageBreak/>
        <w:t>1</w:t>
      </w:r>
      <w:r w:rsidR="00252DE5" w:rsidRPr="00941DD8">
        <w:rPr>
          <w:rFonts w:ascii="Times New Roman" w:hAnsi="Times New Roman"/>
          <w:sz w:val="24"/>
          <w:szCs w:val="24"/>
        </w:rPr>
        <w:t>1</w:t>
      </w:r>
      <w:r w:rsidRPr="00941DD8">
        <w:rPr>
          <w:rFonts w:ascii="Times New Roman" w:hAnsi="Times New Roman"/>
          <w:sz w:val="24"/>
          <w:szCs w:val="24"/>
        </w:rPr>
        <w:t>. Применяемые в процессе производства работ материалы и оборудование, должны соответствовать действующим СНиПам, ГОСТам, ТУ, иметь соответствующие сертификаты, паспорта или другие документы, подтверждающие их качество.</w:t>
      </w:r>
    </w:p>
    <w:p w:rsidR="000132CF" w:rsidRPr="00941DD8" w:rsidRDefault="000132CF" w:rsidP="000132CF">
      <w:pPr>
        <w:spacing w:after="0" w:line="240" w:lineRule="auto"/>
        <w:ind w:firstLine="709"/>
        <w:jc w:val="both"/>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r w:rsidR="00252DE5" w:rsidRPr="00941DD8">
        <w:rPr>
          <w:rFonts w:ascii="Times New Roman" w:eastAsia="Times New Roman" w:hAnsi="Times New Roman"/>
          <w:sz w:val="24"/>
          <w:szCs w:val="24"/>
          <w:lang w:eastAsia="ru-RU"/>
        </w:rPr>
        <w:t>2</w:t>
      </w:r>
      <w:r w:rsidRPr="00941DD8">
        <w:rPr>
          <w:rFonts w:ascii="Times New Roman" w:eastAsia="Times New Roman" w:hAnsi="Times New Roman"/>
          <w:sz w:val="24"/>
          <w:szCs w:val="24"/>
          <w:lang w:eastAsia="ru-RU"/>
        </w:rPr>
        <w:t>. Исполнитель в течение 5 рабочих дней с момента заключения договора предоставляет Заказчику:</w:t>
      </w:r>
    </w:p>
    <w:p w:rsidR="000132CF" w:rsidRPr="00941DD8" w:rsidRDefault="000132CF" w:rsidP="000132CF">
      <w:pPr>
        <w:spacing w:after="0" w:line="240" w:lineRule="auto"/>
        <w:ind w:firstLine="709"/>
        <w:jc w:val="both"/>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приказ о назначении ответственных лиц;</w:t>
      </w:r>
    </w:p>
    <w:p w:rsidR="000132CF" w:rsidRPr="00941DD8" w:rsidRDefault="000132CF" w:rsidP="000132CF">
      <w:pPr>
        <w:spacing w:after="0" w:line="240" w:lineRule="auto"/>
        <w:ind w:firstLine="709"/>
        <w:jc w:val="both"/>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проект производства работ;</w:t>
      </w:r>
    </w:p>
    <w:p w:rsidR="000132CF" w:rsidRPr="00941DD8" w:rsidRDefault="001046E6" w:rsidP="001046E6">
      <w:pPr>
        <w:spacing w:after="0" w:line="240" w:lineRule="auto"/>
        <w:ind w:firstLine="709"/>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 </w:t>
      </w:r>
      <w:r w:rsidR="000132CF" w:rsidRPr="00941DD8">
        <w:rPr>
          <w:rFonts w:ascii="Times New Roman" w:eastAsia="Times New Roman" w:hAnsi="Times New Roman"/>
          <w:sz w:val="24"/>
          <w:szCs w:val="24"/>
          <w:lang w:eastAsia="ru-RU"/>
        </w:rPr>
        <w:t>схемы организации дорожного движения и ограждения мест производства работ, согласованные с МКУ «УДИБ» (при необходимости);</w:t>
      </w:r>
    </w:p>
    <w:p w:rsidR="000132CF" w:rsidRPr="00941DD8" w:rsidRDefault="000132CF" w:rsidP="000132CF">
      <w:pPr>
        <w:spacing w:after="0" w:line="240" w:lineRule="auto"/>
        <w:ind w:firstLine="709"/>
        <w:jc w:val="both"/>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иные документы по требованию Заказчика.</w:t>
      </w:r>
    </w:p>
    <w:p w:rsidR="00A94C4D" w:rsidRPr="00941DD8" w:rsidRDefault="00A94C4D" w:rsidP="00A94C4D">
      <w:pPr>
        <w:suppressAutoHyphens/>
        <w:spacing w:after="0" w:line="240" w:lineRule="auto"/>
        <w:ind w:firstLine="709"/>
        <w:jc w:val="both"/>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r w:rsidR="00252DE5" w:rsidRPr="00941DD8">
        <w:rPr>
          <w:rFonts w:ascii="Times New Roman" w:eastAsia="Times New Roman" w:hAnsi="Times New Roman"/>
          <w:sz w:val="24"/>
          <w:szCs w:val="24"/>
          <w:lang w:eastAsia="ru-RU"/>
        </w:rPr>
        <w:t>3</w:t>
      </w:r>
      <w:r w:rsidRPr="00941DD8">
        <w:rPr>
          <w:rFonts w:ascii="Times New Roman" w:eastAsia="Times New Roman" w:hAnsi="Times New Roman"/>
          <w:sz w:val="24"/>
          <w:szCs w:val="24"/>
          <w:lang w:eastAsia="ru-RU"/>
        </w:rPr>
        <w:t xml:space="preserve">. После демонтажа всех конструкций Подрядчик должен убрать все возможные последствия и урон благоустройству общественного пространства, который может образоваться при производстве работ по монтажу, размещению и демонтажу элементов, включая зоны подъезда к месту установки. Сдать площадку Заказчику по акту. </w:t>
      </w:r>
    </w:p>
    <w:p w:rsidR="000132CF" w:rsidRPr="00941DD8" w:rsidRDefault="000132CF" w:rsidP="000132CF">
      <w:pPr>
        <w:spacing w:after="0" w:line="240" w:lineRule="auto"/>
        <w:ind w:firstLine="709"/>
        <w:jc w:val="both"/>
        <w:rPr>
          <w:rFonts w:ascii="Times New Roman" w:hAnsi="Times New Roman"/>
          <w:sz w:val="24"/>
          <w:szCs w:val="24"/>
        </w:rPr>
      </w:pPr>
      <w:r w:rsidRPr="00941DD8">
        <w:rPr>
          <w:rFonts w:ascii="Times New Roman" w:hAnsi="Times New Roman"/>
          <w:sz w:val="24"/>
          <w:szCs w:val="24"/>
        </w:rPr>
        <w:t>1</w:t>
      </w:r>
      <w:r w:rsidR="00252DE5" w:rsidRPr="00941DD8">
        <w:rPr>
          <w:rFonts w:ascii="Times New Roman" w:hAnsi="Times New Roman"/>
          <w:sz w:val="24"/>
          <w:szCs w:val="24"/>
        </w:rPr>
        <w:t>4</w:t>
      </w:r>
      <w:r w:rsidRPr="00941DD8">
        <w:rPr>
          <w:rFonts w:ascii="Times New Roman" w:hAnsi="Times New Roman"/>
          <w:sz w:val="24"/>
          <w:szCs w:val="24"/>
        </w:rPr>
        <w:t>. Результат услуг по монтажу и оформлению новогодних елок должен соответствовать следующим требованиям:</w:t>
      </w:r>
    </w:p>
    <w:p w:rsidR="007A12E8" w:rsidRPr="00941DD8" w:rsidRDefault="007A12E8" w:rsidP="007A12E8">
      <w:pPr>
        <w:suppressAutoHyphens/>
        <w:spacing w:after="0" w:line="240" w:lineRule="auto"/>
        <w:jc w:val="both"/>
        <w:rPr>
          <w:rFonts w:ascii="Times New Roman" w:eastAsia="Times New Roman" w:hAnsi="Times New Roman"/>
          <w:b/>
          <w:sz w:val="24"/>
          <w:szCs w:val="24"/>
          <w:lang w:eastAsia="ru-RU"/>
        </w:rPr>
      </w:pPr>
    </w:p>
    <w:p w:rsidR="000132CF" w:rsidRPr="00941DD8" w:rsidRDefault="000132CF" w:rsidP="000132CF">
      <w:pPr>
        <w:suppressAutoHyphens/>
        <w:spacing w:after="0" w:line="240" w:lineRule="auto"/>
        <w:ind w:firstLine="709"/>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ПЕРЕЧЕНЬ НОРМАТИВНО-ТЕХНИЧЕСКИХ ДОКУМЕНТОВ.</w:t>
      </w:r>
    </w:p>
    <w:p w:rsidR="000132CF" w:rsidRPr="00941DD8" w:rsidRDefault="000132CF" w:rsidP="000132CF">
      <w:pPr>
        <w:suppressAutoHyphens/>
        <w:spacing w:after="0" w:line="240" w:lineRule="auto"/>
        <w:ind w:firstLine="709"/>
        <w:jc w:val="right"/>
        <w:rPr>
          <w:rFonts w:ascii="Times New Roman" w:eastAsia="Times New Roman" w:hAnsi="Times New Roman"/>
          <w:bCs/>
          <w:sz w:val="24"/>
          <w:szCs w:val="24"/>
          <w:lang w:eastAsia="ru-RU"/>
        </w:rPr>
      </w:pPr>
      <w:r w:rsidRPr="00941DD8">
        <w:rPr>
          <w:rFonts w:ascii="Times New Roman" w:eastAsia="Times New Roman" w:hAnsi="Times New Roman"/>
          <w:bCs/>
          <w:sz w:val="24"/>
          <w:szCs w:val="24"/>
          <w:lang w:eastAsia="ru-RU"/>
        </w:rPr>
        <w:t xml:space="preserve">Таблица </w:t>
      </w:r>
      <w:r w:rsidR="007F3097" w:rsidRPr="00941DD8">
        <w:rPr>
          <w:rFonts w:ascii="Times New Roman" w:eastAsia="Times New Roman" w:hAnsi="Times New Roman"/>
          <w:bCs/>
          <w:sz w:val="24"/>
          <w:szCs w:val="24"/>
          <w:lang w:eastAsia="ru-RU"/>
        </w:rPr>
        <w:t>2</w:t>
      </w:r>
    </w:p>
    <w:tbl>
      <w:tblPr>
        <w:tblW w:w="10230" w:type="dxa"/>
        <w:tblInd w:w="-34" w:type="dxa"/>
        <w:tblLook w:val="04A0" w:firstRow="1" w:lastRow="0" w:firstColumn="1" w:lastColumn="0" w:noHBand="0" w:noVBand="1"/>
      </w:tblPr>
      <w:tblGrid>
        <w:gridCol w:w="567"/>
        <w:gridCol w:w="2859"/>
        <w:gridCol w:w="6804"/>
      </w:tblGrid>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spacing w:after="0" w:line="240" w:lineRule="auto"/>
              <w:rPr>
                <w:rFonts w:ascii="Times New Roman" w:hAnsi="Times New Roman"/>
                <w:sz w:val="24"/>
                <w:szCs w:val="24"/>
              </w:rPr>
            </w:pPr>
            <w:r w:rsidRPr="00941DD8">
              <w:rPr>
                <w:rFonts w:ascii="Times New Roman" w:hAnsi="Times New Roman"/>
                <w:sz w:val="24"/>
                <w:szCs w:val="24"/>
              </w:rPr>
              <w:t>№ п/п</w:t>
            </w: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Обозначение нормативного документа</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Название нормативного документа</w:t>
            </w:r>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ПУЭ</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 xml:space="preserve">Правила устройства электроустановок </w:t>
            </w:r>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ГОСТ 12.1.004-91</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Система стандартов безопасности труда. Пожарная безопасность. Общие требования</w:t>
            </w:r>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СНиП 23-05-95*</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Естественное и искусственное освещение</w:t>
            </w:r>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СП 76.13330.2016</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 xml:space="preserve">Электротехнические устройства. Актуализированная редакция </w:t>
            </w:r>
            <w:hyperlink r:id="rId8" w:history="1">
              <w:r w:rsidRPr="00941DD8">
                <w:rPr>
                  <w:rFonts w:ascii="Times New Roman" w:hAnsi="Times New Roman"/>
                  <w:sz w:val="24"/>
                  <w:szCs w:val="24"/>
                </w:rPr>
                <w:t xml:space="preserve">СНиП 3.05.06-85 </w:t>
              </w:r>
            </w:hyperlink>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ПТЭЭП</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Правила технической эксплуатации электроустановок потребителей (Приказ Минэнерго России от 13.01.2003 N 6)</w:t>
            </w:r>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Решение Красноярского городского Совета депутатов от 25 июня 2013 г. № В-378</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Об утверждении Правил благоустройства территории города Красноярска</w:t>
            </w:r>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СП 70.13330.2012</w:t>
            </w:r>
          </w:p>
          <w:p w:rsidR="000132CF" w:rsidRPr="00941DD8" w:rsidRDefault="000132CF" w:rsidP="0081634C">
            <w:pPr>
              <w:spacing w:after="0" w:line="240" w:lineRule="auto"/>
              <w:jc w:val="center"/>
              <w:rPr>
                <w:rFonts w:ascii="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Несущие и ограждающие конструкции. Актуализированная редакция СНиП 3.03.01-87</w:t>
            </w:r>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ГОСТ 3282-74</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Проволока стальная низкоуглеродистая общего назначения. Технические условия</w:t>
            </w:r>
          </w:p>
        </w:tc>
      </w:tr>
      <w:tr w:rsidR="006A61EC" w:rsidRPr="00941DD8" w:rsidTr="00DD0602">
        <w:trPr>
          <w:trHeight w:val="20"/>
        </w:trPr>
        <w:tc>
          <w:tcPr>
            <w:tcW w:w="567" w:type="dxa"/>
            <w:tcBorders>
              <w:top w:val="single" w:sz="8" w:space="0" w:color="auto"/>
              <w:left w:val="single" w:sz="8" w:space="0" w:color="auto"/>
              <w:bottom w:val="single" w:sz="8" w:space="0" w:color="auto"/>
              <w:right w:val="single" w:sz="4" w:space="0" w:color="auto"/>
            </w:tcBorders>
            <w:noWrap/>
            <w:hideMark/>
          </w:tcPr>
          <w:p w:rsidR="000132CF" w:rsidRPr="00941DD8" w:rsidRDefault="000132CF" w:rsidP="0081634C">
            <w:pPr>
              <w:numPr>
                <w:ilvl w:val="0"/>
                <w:numId w:val="1"/>
              </w:numPr>
              <w:autoSpaceDE w:val="0"/>
              <w:autoSpaceDN w:val="0"/>
              <w:spacing w:after="0" w:line="240" w:lineRule="auto"/>
              <w:rPr>
                <w:rFonts w:ascii="Times New Roman" w:hAnsi="Times New Roman"/>
                <w:sz w:val="24"/>
                <w:szCs w:val="24"/>
              </w:rPr>
            </w:pPr>
          </w:p>
        </w:tc>
        <w:tc>
          <w:tcPr>
            <w:tcW w:w="2859" w:type="dxa"/>
            <w:tcBorders>
              <w:top w:val="single" w:sz="4" w:space="0" w:color="auto"/>
              <w:left w:val="nil"/>
              <w:bottom w:val="single" w:sz="4" w:space="0" w:color="auto"/>
              <w:right w:val="single" w:sz="4" w:space="0" w:color="auto"/>
            </w:tcBorders>
            <w:hideMark/>
          </w:tcPr>
          <w:p w:rsidR="000132CF" w:rsidRPr="00941DD8" w:rsidRDefault="000132CF" w:rsidP="00A46410">
            <w:pPr>
              <w:spacing w:after="0" w:line="240" w:lineRule="auto"/>
              <w:jc w:val="center"/>
              <w:rPr>
                <w:rFonts w:ascii="Times New Roman" w:hAnsi="Times New Roman"/>
                <w:sz w:val="24"/>
                <w:szCs w:val="24"/>
              </w:rPr>
            </w:pPr>
            <w:r w:rsidRPr="00941DD8">
              <w:rPr>
                <w:rFonts w:ascii="Times New Roman" w:hAnsi="Times New Roman"/>
                <w:sz w:val="24"/>
                <w:szCs w:val="24"/>
              </w:rPr>
              <w:t xml:space="preserve">Приказ Министерства труда и социальной защиты Российской Федерации от </w:t>
            </w:r>
            <w:r w:rsidR="00A46410" w:rsidRPr="00941DD8">
              <w:rPr>
                <w:rFonts w:ascii="Times New Roman" w:hAnsi="Times New Roman"/>
                <w:sz w:val="24"/>
                <w:szCs w:val="24"/>
              </w:rPr>
              <w:t>16</w:t>
            </w:r>
            <w:r w:rsidRPr="00941DD8">
              <w:rPr>
                <w:rFonts w:ascii="Times New Roman" w:hAnsi="Times New Roman"/>
                <w:sz w:val="24"/>
                <w:szCs w:val="24"/>
              </w:rPr>
              <w:t xml:space="preserve"> </w:t>
            </w:r>
            <w:r w:rsidR="00A46410" w:rsidRPr="00941DD8">
              <w:rPr>
                <w:rFonts w:ascii="Times New Roman" w:hAnsi="Times New Roman"/>
                <w:sz w:val="24"/>
                <w:szCs w:val="24"/>
              </w:rPr>
              <w:t>ноября</w:t>
            </w:r>
            <w:r w:rsidRPr="00941DD8">
              <w:rPr>
                <w:rFonts w:ascii="Times New Roman" w:hAnsi="Times New Roman"/>
                <w:sz w:val="24"/>
                <w:szCs w:val="24"/>
              </w:rPr>
              <w:t xml:space="preserve"> 20</w:t>
            </w:r>
            <w:r w:rsidR="00A46410" w:rsidRPr="00941DD8">
              <w:rPr>
                <w:rFonts w:ascii="Times New Roman" w:hAnsi="Times New Roman"/>
                <w:sz w:val="24"/>
                <w:szCs w:val="24"/>
              </w:rPr>
              <w:t>20</w:t>
            </w:r>
            <w:r w:rsidRPr="00941DD8">
              <w:rPr>
                <w:rFonts w:ascii="Times New Roman" w:hAnsi="Times New Roman"/>
                <w:sz w:val="24"/>
                <w:szCs w:val="24"/>
              </w:rPr>
              <w:t xml:space="preserve"> г. №</w:t>
            </w:r>
            <w:r w:rsidR="00A46410" w:rsidRPr="00941DD8">
              <w:rPr>
                <w:rFonts w:ascii="Times New Roman" w:hAnsi="Times New Roman"/>
                <w:sz w:val="24"/>
                <w:szCs w:val="24"/>
              </w:rPr>
              <w:t xml:space="preserve"> 782</w:t>
            </w:r>
            <w:r w:rsidRPr="00941DD8">
              <w:rPr>
                <w:rFonts w:ascii="Times New Roman" w:hAnsi="Times New Roman"/>
                <w:sz w:val="24"/>
                <w:szCs w:val="24"/>
              </w:rPr>
              <w:t>н</w:t>
            </w:r>
          </w:p>
        </w:tc>
        <w:tc>
          <w:tcPr>
            <w:tcW w:w="6804" w:type="dxa"/>
            <w:tcBorders>
              <w:top w:val="single" w:sz="4" w:space="0" w:color="auto"/>
              <w:left w:val="single" w:sz="4" w:space="0" w:color="auto"/>
              <w:bottom w:val="single" w:sz="4" w:space="0" w:color="auto"/>
              <w:right w:val="single" w:sz="4" w:space="0" w:color="auto"/>
            </w:tcBorders>
            <w:noWrap/>
            <w:hideMark/>
          </w:tcPr>
          <w:p w:rsidR="000132CF" w:rsidRPr="00941DD8" w:rsidRDefault="000132CF" w:rsidP="0081634C">
            <w:pPr>
              <w:spacing w:after="0" w:line="240" w:lineRule="auto"/>
              <w:jc w:val="center"/>
              <w:rPr>
                <w:rFonts w:ascii="Times New Roman" w:hAnsi="Times New Roman"/>
                <w:sz w:val="24"/>
                <w:szCs w:val="24"/>
              </w:rPr>
            </w:pPr>
            <w:r w:rsidRPr="00941DD8">
              <w:rPr>
                <w:rFonts w:ascii="Times New Roman" w:hAnsi="Times New Roman"/>
                <w:sz w:val="24"/>
                <w:szCs w:val="24"/>
              </w:rPr>
              <w:t xml:space="preserve"> Об утверждении Правил по охране труда при работе на высоте</w:t>
            </w:r>
          </w:p>
        </w:tc>
      </w:tr>
    </w:tbl>
    <w:p w:rsidR="007F3097" w:rsidRPr="00941DD8" w:rsidRDefault="001D57A1" w:rsidP="00385426">
      <w:pPr>
        <w:spacing w:after="0"/>
        <w:jc w:val="both"/>
        <w:rPr>
          <w:rFonts w:ascii="Times New Roman" w:hAnsi="Times New Roman"/>
          <w:sz w:val="24"/>
          <w:szCs w:val="24"/>
        </w:rPr>
      </w:pPr>
      <w:r w:rsidRPr="00941DD8">
        <w:rPr>
          <w:rFonts w:ascii="Times New Roman" w:hAnsi="Times New Roman"/>
          <w:sz w:val="24"/>
          <w:szCs w:val="24"/>
        </w:rPr>
        <w:t>Приложение: Объекты оказания услуг по монтажу, оформлению, обслуживанию, демонтажу новогодних елок</w:t>
      </w:r>
      <w:r w:rsidR="00A46410" w:rsidRPr="00941DD8">
        <w:rPr>
          <w:rFonts w:ascii="Times New Roman" w:hAnsi="Times New Roman"/>
          <w:sz w:val="24"/>
          <w:szCs w:val="24"/>
        </w:rPr>
        <w:t xml:space="preserve"> </w:t>
      </w:r>
      <w:r w:rsidR="00A46410" w:rsidRPr="00941DD8">
        <w:rPr>
          <w:rFonts w:ascii="Times New Roman" w:eastAsia="Times New Roman" w:hAnsi="Times New Roman"/>
          <w:sz w:val="24"/>
          <w:szCs w:val="24"/>
          <w:lang w:eastAsia="ru-RU" w:bidi="ru-RU"/>
        </w:rPr>
        <w:t>и световых локаций</w:t>
      </w:r>
      <w:r w:rsidRPr="00941DD8">
        <w:rPr>
          <w:rFonts w:ascii="Times New Roman" w:hAnsi="Times New Roman"/>
          <w:sz w:val="24"/>
          <w:szCs w:val="24"/>
        </w:rPr>
        <w:t xml:space="preserve"> на общественных пространствах г. Красноярска.</w:t>
      </w:r>
    </w:p>
    <w:p w:rsidR="005D4E5B" w:rsidRPr="00941DD8" w:rsidRDefault="00310833" w:rsidP="00310833">
      <w:pPr>
        <w:suppressAutoHyphens/>
        <w:spacing w:after="0" w:line="240" w:lineRule="auto"/>
        <w:ind w:firstLine="567"/>
        <w:jc w:val="right"/>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Приложение №1</w:t>
      </w:r>
    </w:p>
    <w:p w:rsidR="00310833" w:rsidRPr="00941DD8" w:rsidRDefault="00310833" w:rsidP="00310833">
      <w:pPr>
        <w:suppressAutoHyphens/>
        <w:spacing w:after="0" w:line="240" w:lineRule="auto"/>
        <w:ind w:firstLine="567"/>
        <w:jc w:val="right"/>
        <w:rPr>
          <w:rFonts w:ascii="Times New Roman" w:eastAsia="Times New Roman" w:hAnsi="Times New Roman"/>
          <w:sz w:val="24"/>
          <w:szCs w:val="24"/>
          <w:lang w:eastAsia="ru-RU" w:bidi="ru-RU"/>
        </w:rPr>
      </w:pPr>
    </w:p>
    <w:p w:rsidR="007F3097" w:rsidRPr="00941DD8" w:rsidRDefault="007F3097" w:rsidP="007F3097">
      <w:pPr>
        <w:suppressAutoHyphens/>
        <w:spacing w:after="0" w:line="240" w:lineRule="auto"/>
        <w:ind w:firstLine="567"/>
        <w:jc w:val="center"/>
        <w:rPr>
          <w:rFonts w:ascii="Times New Roman" w:eastAsia="Times New Roman" w:hAnsi="Times New Roman"/>
          <w:b/>
          <w:sz w:val="24"/>
          <w:szCs w:val="24"/>
          <w:lang w:eastAsia="ru-RU" w:bidi="ru-RU"/>
        </w:rPr>
      </w:pPr>
      <w:r w:rsidRPr="00941DD8">
        <w:rPr>
          <w:rFonts w:ascii="Times New Roman" w:eastAsia="Times New Roman" w:hAnsi="Times New Roman"/>
          <w:b/>
          <w:sz w:val="24"/>
          <w:szCs w:val="24"/>
          <w:lang w:eastAsia="ru-RU" w:bidi="ru-RU"/>
        </w:rPr>
        <w:t xml:space="preserve">Объекты оказания услуг по монтажу, оформлению, обслуживанию, </w:t>
      </w:r>
    </w:p>
    <w:p w:rsidR="001046E6" w:rsidRPr="00941DD8" w:rsidRDefault="007F3097" w:rsidP="007F3097">
      <w:pPr>
        <w:suppressAutoHyphens/>
        <w:spacing w:after="0" w:line="240" w:lineRule="auto"/>
        <w:ind w:firstLine="567"/>
        <w:jc w:val="center"/>
        <w:rPr>
          <w:rFonts w:ascii="Times New Roman" w:eastAsia="Times New Roman" w:hAnsi="Times New Roman"/>
          <w:b/>
          <w:sz w:val="24"/>
          <w:szCs w:val="24"/>
          <w:lang w:eastAsia="ru-RU" w:bidi="ru-RU"/>
        </w:rPr>
      </w:pPr>
      <w:r w:rsidRPr="00941DD8">
        <w:rPr>
          <w:rFonts w:ascii="Times New Roman" w:eastAsia="Times New Roman" w:hAnsi="Times New Roman"/>
          <w:b/>
          <w:sz w:val="24"/>
          <w:szCs w:val="24"/>
          <w:lang w:eastAsia="ru-RU" w:bidi="ru-RU"/>
        </w:rPr>
        <w:t>демонтажу новогодних елок</w:t>
      </w:r>
      <w:r w:rsidR="00A46410" w:rsidRPr="00941DD8">
        <w:rPr>
          <w:rFonts w:ascii="Times New Roman" w:eastAsia="Times New Roman" w:hAnsi="Times New Roman"/>
          <w:b/>
          <w:sz w:val="24"/>
          <w:szCs w:val="24"/>
          <w:lang w:eastAsia="ru-RU" w:bidi="ru-RU"/>
        </w:rPr>
        <w:t xml:space="preserve"> и световых локаций</w:t>
      </w:r>
      <w:r w:rsidRPr="00941DD8">
        <w:rPr>
          <w:rFonts w:ascii="Times New Roman" w:eastAsia="Times New Roman" w:hAnsi="Times New Roman"/>
          <w:b/>
          <w:sz w:val="24"/>
          <w:szCs w:val="24"/>
          <w:lang w:eastAsia="ru-RU" w:bidi="ru-RU"/>
        </w:rPr>
        <w:t xml:space="preserve"> на общественных пространствах </w:t>
      </w:r>
    </w:p>
    <w:p w:rsidR="007F3097" w:rsidRPr="00941DD8" w:rsidRDefault="007F3097" w:rsidP="007F3097">
      <w:pPr>
        <w:suppressAutoHyphens/>
        <w:spacing w:after="0" w:line="240" w:lineRule="auto"/>
        <w:ind w:firstLine="567"/>
        <w:jc w:val="center"/>
        <w:rPr>
          <w:rFonts w:ascii="Times New Roman" w:eastAsia="Times New Roman" w:hAnsi="Times New Roman"/>
          <w:b/>
          <w:sz w:val="24"/>
          <w:szCs w:val="24"/>
          <w:lang w:eastAsia="ru-RU" w:bidi="ru-RU"/>
        </w:rPr>
      </w:pPr>
      <w:r w:rsidRPr="00941DD8">
        <w:rPr>
          <w:rFonts w:ascii="Times New Roman" w:eastAsia="Times New Roman" w:hAnsi="Times New Roman"/>
          <w:b/>
          <w:sz w:val="24"/>
          <w:szCs w:val="24"/>
          <w:lang w:eastAsia="ru-RU" w:bidi="ru-RU"/>
        </w:rPr>
        <w:t>г. Красноярска</w:t>
      </w:r>
    </w:p>
    <w:p w:rsidR="007F3097" w:rsidRPr="00941DD8" w:rsidRDefault="007F3097" w:rsidP="003526FB">
      <w:pPr>
        <w:suppressAutoHyphens/>
        <w:spacing w:after="0" w:line="240" w:lineRule="auto"/>
        <w:ind w:right="425"/>
        <w:jc w:val="both"/>
        <w:rPr>
          <w:rFonts w:ascii="Times New Roman" w:eastAsia="Times New Roman" w:hAnsi="Times New Roman"/>
          <w:b/>
          <w:sz w:val="24"/>
          <w:szCs w:val="24"/>
          <w:lang w:eastAsia="ru-RU" w:bidi="ru-RU"/>
        </w:rPr>
      </w:pPr>
    </w:p>
    <w:p w:rsidR="008B3C98" w:rsidRPr="00941DD8" w:rsidRDefault="00315156" w:rsidP="007F3097">
      <w:pPr>
        <w:suppressAutoHyphens/>
        <w:spacing w:after="0" w:line="240" w:lineRule="auto"/>
        <w:ind w:right="425" w:firstLine="567"/>
        <w:jc w:val="center"/>
        <w:rPr>
          <w:rFonts w:ascii="Times New Roman" w:eastAsia="Times New Roman" w:hAnsi="Times New Roman"/>
          <w:b/>
          <w:sz w:val="24"/>
          <w:szCs w:val="24"/>
          <w:lang w:eastAsia="ru-RU" w:bidi="ru-RU"/>
        </w:rPr>
      </w:pPr>
      <w:r w:rsidRPr="00941DD8">
        <w:rPr>
          <w:rFonts w:ascii="Times New Roman" w:eastAsia="Times New Roman" w:hAnsi="Times New Roman"/>
          <w:b/>
          <w:sz w:val="24"/>
          <w:szCs w:val="24"/>
          <w:lang w:eastAsia="ru-RU" w:bidi="ru-RU"/>
        </w:rPr>
        <w:t xml:space="preserve">1. </w:t>
      </w:r>
      <w:r w:rsidR="007F3097" w:rsidRPr="00941DD8">
        <w:rPr>
          <w:rFonts w:ascii="Times New Roman" w:eastAsia="Times New Roman" w:hAnsi="Times New Roman"/>
          <w:b/>
          <w:sz w:val="24"/>
          <w:szCs w:val="24"/>
          <w:lang w:eastAsia="ru-RU" w:bidi="ru-RU"/>
        </w:rPr>
        <w:t>Новогодняя елка</w:t>
      </w:r>
      <w:r w:rsidR="008B3C98" w:rsidRPr="00941DD8">
        <w:rPr>
          <w:rFonts w:ascii="Times New Roman" w:eastAsia="Times New Roman" w:hAnsi="Times New Roman"/>
          <w:b/>
          <w:sz w:val="24"/>
          <w:szCs w:val="24"/>
          <w:lang w:eastAsia="ru-RU" w:bidi="ru-RU"/>
        </w:rPr>
        <w:t xml:space="preserve"> по адресу: Советский район, сквер Космонавтов</w:t>
      </w:r>
      <w:r w:rsidR="00775A54" w:rsidRPr="00941DD8">
        <w:rPr>
          <w:rFonts w:ascii="Times New Roman" w:eastAsia="Times New Roman" w:hAnsi="Times New Roman"/>
          <w:b/>
          <w:sz w:val="24"/>
          <w:szCs w:val="24"/>
          <w:lang w:eastAsia="ru-RU" w:bidi="ru-RU"/>
        </w:rPr>
        <w:t>:</w:t>
      </w:r>
    </w:p>
    <w:p w:rsidR="007F3097" w:rsidRPr="00941DD8" w:rsidRDefault="007F3097" w:rsidP="0091563B">
      <w:pPr>
        <w:suppressAutoHyphens/>
        <w:spacing w:after="0" w:line="240" w:lineRule="auto"/>
        <w:jc w:val="center"/>
        <w:rPr>
          <w:rFonts w:ascii="Times New Roman" w:hAnsi="Times New Roman"/>
          <w:sz w:val="24"/>
          <w:szCs w:val="24"/>
        </w:rPr>
      </w:pPr>
    </w:p>
    <w:p w:rsidR="008B14F4" w:rsidRPr="00941DD8" w:rsidRDefault="008C18E1" w:rsidP="0091563B">
      <w:pPr>
        <w:suppressAutoHyphens/>
        <w:spacing w:after="0" w:line="240" w:lineRule="auto"/>
        <w:jc w:val="center"/>
        <w:rPr>
          <w:rFonts w:ascii="Times New Roman" w:hAnsi="Times New Roman"/>
          <w:b/>
          <w:sz w:val="24"/>
          <w:szCs w:val="24"/>
        </w:rPr>
      </w:pPr>
      <w:r w:rsidRPr="00941DD8">
        <w:rPr>
          <w:rFonts w:ascii="Times New Roman" w:hAnsi="Times New Roman"/>
          <w:b/>
          <w:sz w:val="24"/>
          <w:szCs w:val="24"/>
        </w:rPr>
        <w:t>Характеристики елки</w:t>
      </w:r>
    </w:p>
    <w:p w:rsidR="00310796" w:rsidRPr="00941DD8" w:rsidRDefault="008C18E1" w:rsidP="00310796">
      <w:pPr>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Елка высотой </w:t>
      </w:r>
      <w:r w:rsidR="00B07B63" w:rsidRPr="00941DD8">
        <w:rPr>
          <w:rFonts w:ascii="Times New Roman" w:hAnsi="Times New Roman"/>
          <w:b/>
          <w:sz w:val="24"/>
          <w:szCs w:val="24"/>
        </w:rPr>
        <w:t xml:space="preserve">от </w:t>
      </w:r>
      <w:r w:rsidR="005A67E9" w:rsidRPr="00941DD8">
        <w:rPr>
          <w:rFonts w:ascii="Times New Roman" w:hAnsi="Times New Roman"/>
          <w:b/>
          <w:sz w:val="24"/>
          <w:szCs w:val="24"/>
        </w:rPr>
        <w:t>46</w:t>
      </w:r>
      <w:r w:rsidR="00B07B63" w:rsidRPr="00941DD8">
        <w:rPr>
          <w:rFonts w:ascii="Times New Roman" w:hAnsi="Times New Roman"/>
          <w:b/>
          <w:sz w:val="24"/>
          <w:szCs w:val="24"/>
        </w:rPr>
        <w:t xml:space="preserve"> до 48</w:t>
      </w:r>
      <w:r w:rsidR="005A67E9" w:rsidRPr="00941DD8">
        <w:rPr>
          <w:rFonts w:ascii="Times New Roman" w:hAnsi="Times New Roman"/>
          <w:b/>
          <w:sz w:val="24"/>
          <w:szCs w:val="24"/>
        </w:rPr>
        <w:t xml:space="preserve"> </w:t>
      </w:r>
      <w:r w:rsidRPr="00941DD8">
        <w:rPr>
          <w:rFonts w:ascii="Times New Roman" w:hAnsi="Times New Roman"/>
          <w:b/>
          <w:sz w:val="24"/>
          <w:szCs w:val="24"/>
        </w:rPr>
        <w:t>м</w:t>
      </w:r>
      <w:r w:rsidRPr="00941DD8">
        <w:rPr>
          <w:rFonts w:ascii="Times New Roman" w:hAnsi="Times New Roman"/>
          <w:sz w:val="24"/>
          <w:szCs w:val="24"/>
        </w:rPr>
        <w:t xml:space="preserve">, представляет собой </w:t>
      </w:r>
      <w:r w:rsidR="00310796" w:rsidRPr="00941DD8">
        <w:rPr>
          <w:rFonts w:ascii="Times New Roman" w:hAnsi="Times New Roman"/>
          <w:sz w:val="24"/>
          <w:szCs w:val="24"/>
        </w:rPr>
        <w:t>каркас в форме усеченного конуса, по наружной поверхности которого закреплены лапы веток, а на верхнем срезе устанавливается вращающаяся световая верхушка в форме герба г. Красноярска.</w:t>
      </w:r>
    </w:p>
    <w:p w:rsidR="00310796" w:rsidRPr="00941DD8" w:rsidRDefault="00310796" w:rsidP="00310796">
      <w:pPr>
        <w:spacing w:after="0" w:line="240" w:lineRule="auto"/>
        <w:ind w:firstLine="567"/>
        <w:jc w:val="both"/>
        <w:rPr>
          <w:rFonts w:ascii="Times New Roman" w:hAnsi="Times New Roman"/>
          <w:sz w:val="24"/>
          <w:szCs w:val="24"/>
        </w:rPr>
      </w:pPr>
      <w:r w:rsidRPr="00941DD8">
        <w:rPr>
          <w:rFonts w:ascii="Times New Roman" w:hAnsi="Times New Roman"/>
          <w:sz w:val="24"/>
          <w:szCs w:val="24"/>
        </w:rPr>
        <w:t>Елка должна быть выполнена из металлического каркаса из стальных профильных труб; боковые наклонные стойки, образующие форму конуса – труба прямоугольного сечения; наклонные стойки (диагонали) и ствол соединены горизонталями и раскосами; на боковых наклонных стойках закреплены кронштейны с определенным шагом для крепления сегментов колец – держателей искусственных веток.</w:t>
      </w:r>
    </w:p>
    <w:p w:rsidR="008C18E1" w:rsidRPr="00941DD8" w:rsidRDefault="00310796" w:rsidP="00310796">
      <w:pPr>
        <w:spacing w:after="0" w:line="240" w:lineRule="auto"/>
        <w:ind w:firstLine="567"/>
        <w:jc w:val="both"/>
        <w:rPr>
          <w:rFonts w:ascii="Times New Roman" w:hAnsi="Times New Roman"/>
          <w:sz w:val="24"/>
          <w:szCs w:val="24"/>
        </w:rPr>
      </w:pPr>
      <w:r w:rsidRPr="00941DD8">
        <w:rPr>
          <w:rFonts w:ascii="Times New Roman" w:hAnsi="Times New Roman"/>
          <w:sz w:val="24"/>
          <w:szCs w:val="24"/>
        </w:rPr>
        <w:t>Периметр елки на отметке от 0.000 до 2.000 м должен иметь ограждение, с новогодней символикой</w:t>
      </w:r>
      <w:r w:rsidR="008C18E1" w:rsidRPr="00941DD8">
        <w:rPr>
          <w:rFonts w:ascii="Times New Roman" w:hAnsi="Times New Roman"/>
          <w:sz w:val="24"/>
          <w:szCs w:val="24"/>
        </w:rPr>
        <w:t>.</w:t>
      </w:r>
    </w:p>
    <w:p w:rsidR="008C18E1" w:rsidRPr="00941DD8" w:rsidRDefault="008C18E1" w:rsidP="0091563B">
      <w:pPr>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Лапы веток елки выполнены из искусственной хвои, длина лапы не менее 1060 мм, количество лап </w:t>
      </w:r>
      <w:r w:rsidR="00E27B30" w:rsidRPr="00941DD8">
        <w:rPr>
          <w:rFonts w:ascii="Times New Roman" w:hAnsi="Times New Roman"/>
          <w:sz w:val="24"/>
          <w:szCs w:val="24"/>
        </w:rPr>
        <w:t xml:space="preserve">не менее </w:t>
      </w:r>
      <w:r w:rsidR="005A67E9" w:rsidRPr="00941DD8">
        <w:rPr>
          <w:rFonts w:ascii="Times New Roman" w:hAnsi="Times New Roman"/>
          <w:sz w:val="24"/>
          <w:szCs w:val="24"/>
        </w:rPr>
        <w:t>1</w:t>
      </w:r>
      <w:r w:rsidRPr="00941DD8">
        <w:rPr>
          <w:rFonts w:ascii="Times New Roman" w:hAnsi="Times New Roman"/>
          <w:sz w:val="24"/>
          <w:szCs w:val="24"/>
        </w:rPr>
        <w:t>4</w:t>
      </w:r>
      <w:r w:rsidR="005A67E9" w:rsidRPr="00941DD8">
        <w:rPr>
          <w:rFonts w:ascii="Times New Roman" w:hAnsi="Times New Roman"/>
          <w:sz w:val="24"/>
          <w:szCs w:val="24"/>
        </w:rPr>
        <w:t xml:space="preserve"> 0</w:t>
      </w:r>
      <w:r w:rsidRPr="00941DD8">
        <w:rPr>
          <w:rFonts w:ascii="Times New Roman" w:hAnsi="Times New Roman"/>
          <w:sz w:val="24"/>
          <w:szCs w:val="24"/>
        </w:rPr>
        <w:t>00 шт.;</w:t>
      </w:r>
    </w:p>
    <w:p w:rsidR="008C18E1" w:rsidRPr="00941DD8" w:rsidRDefault="008C18E1" w:rsidP="0091563B">
      <w:pPr>
        <w:spacing w:after="0" w:line="240" w:lineRule="auto"/>
        <w:ind w:firstLine="567"/>
        <w:jc w:val="both"/>
        <w:rPr>
          <w:rFonts w:ascii="Times New Roman" w:hAnsi="Times New Roman"/>
          <w:sz w:val="24"/>
          <w:szCs w:val="24"/>
        </w:rPr>
      </w:pPr>
      <w:r w:rsidRPr="00941DD8">
        <w:rPr>
          <w:rFonts w:ascii="Times New Roman" w:hAnsi="Times New Roman"/>
          <w:sz w:val="24"/>
          <w:szCs w:val="24"/>
        </w:rPr>
        <w:t>Укомплектована:</w:t>
      </w:r>
    </w:p>
    <w:p w:rsidR="008C18E1" w:rsidRPr="00941DD8" w:rsidRDefault="008C18E1" w:rsidP="0091563B">
      <w:pPr>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 шары диаметром от 120 до 200 мм, имеют 4 цветовые гаммы (оттенки красного, синего, серебра, золота), в количестве </w:t>
      </w:r>
      <w:r w:rsidR="009C3F4F" w:rsidRPr="00941DD8">
        <w:rPr>
          <w:rFonts w:ascii="Times New Roman" w:hAnsi="Times New Roman"/>
          <w:sz w:val="24"/>
          <w:szCs w:val="24"/>
        </w:rPr>
        <w:t xml:space="preserve">не менее </w:t>
      </w:r>
      <w:r w:rsidR="005A67E9" w:rsidRPr="00941DD8">
        <w:rPr>
          <w:rFonts w:ascii="Times New Roman" w:hAnsi="Times New Roman"/>
          <w:sz w:val="24"/>
          <w:szCs w:val="24"/>
        </w:rPr>
        <w:t>1640</w:t>
      </w:r>
      <w:r w:rsidRPr="00941DD8">
        <w:rPr>
          <w:rFonts w:ascii="Times New Roman" w:hAnsi="Times New Roman"/>
          <w:sz w:val="24"/>
          <w:szCs w:val="24"/>
        </w:rPr>
        <w:t xml:space="preserve"> шт.;</w:t>
      </w:r>
    </w:p>
    <w:p w:rsidR="008C18E1" w:rsidRPr="00941DD8" w:rsidRDefault="008C18E1" w:rsidP="0091563B">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hAnsi="Times New Roman"/>
          <w:sz w:val="24"/>
          <w:szCs w:val="24"/>
        </w:rPr>
        <w:t xml:space="preserve">- гирлянды с лампами в сборе - светодиодные с контроллером, степень </w:t>
      </w:r>
      <w:proofErr w:type="spellStart"/>
      <w:r w:rsidR="00DD0602" w:rsidRPr="00941DD8">
        <w:rPr>
          <w:rFonts w:ascii="Times New Roman" w:hAnsi="Times New Roman"/>
          <w:sz w:val="24"/>
          <w:szCs w:val="24"/>
        </w:rPr>
        <w:t>влагозащиты</w:t>
      </w:r>
      <w:proofErr w:type="spellEnd"/>
      <w:r w:rsidR="00DD0602" w:rsidRPr="00941DD8">
        <w:rPr>
          <w:rFonts w:ascii="Times New Roman" w:hAnsi="Times New Roman"/>
          <w:sz w:val="24"/>
          <w:szCs w:val="24"/>
        </w:rPr>
        <w:t xml:space="preserve"> не</w:t>
      </w:r>
      <w:r w:rsidRPr="00941DD8">
        <w:rPr>
          <w:rFonts w:ascii="Times New Roman" w:hAnsi="Times New Roman"/>
          <w:sz w:val="24"/>
          <w:szCs w:val="24"/>
        </w:rPr>
        <w:t xml:space="preserve"> менее </w:t>
      </w:r>
      <w:r w:rsidRPr="00941DD8">
        <w:rPr>
          <w:rFonts w:ascii="Times New Roman" w:hAnsi="Times New Roman"/>
          <w:sz w:val="24"/>
          <w:szCs w:val="24"/>
          <w:lang w:val="en-US"/>
        </w:rPr>
        <w:t>IP</w:t>
      </w:r>
      <w:r w:rsidRPr="00941DD8">
        <w:rPr>
          <w:rFonts w:ascii="Times New Roman" w:hAnsi="Times New Roman"/>
          <w:sz w:val="24"/>
          <w:szCs w:val="24"/>
        </w:rPr>
        <w:t xml:space="preserve"> 54, в количестве </w:t>
      </w:r>
      <w:r w:rsidR="005A67E9" w:rsidRPr="00941DD8">
        <w:rPr>
          <w:rFonts w:ascii="Times New Roman" w:hAnsi="Times New Roman"/>
          <w:sz w:val="24"/>
          <w:szCs w:val="24"/>
        </w:rPr>
        <w:t xml:space="preserve">не менее </w:t>
      </w:r>
      <w:r w:rsidR="00310796" w:rsidRPr="00941DD8">
        <w:rPr>
          <w:rFonts w:ascii="Times New Roman" w:hAnsi="Times New Roman"/>
          <w:sz w:val="24"/>
          <w:szCs w:val="24"/>
        </w:rPr>
        <w:t>566</w:t>
      </w:r>
      <w:r w:rsidR="0020694D" w:rsidRPr="00941DD8">
        <w:rPr>
          <w:rFonts w:ascii="Times New Roman" w:hAnsi="Times New Roman"/>
          <w:sz w:val="24"/>
          <w:szCs w:val="24"/>
        </w:rPr>
        <w:t>0</w:t>
      </w:r>
      <w:r w:rsidRPr="00941DD8">
        <w:rPr>
          <w:rFonts w:ascii="Times New Roman" w:hAnsi="Times New Roman"/>
          <w:sz w:val="24"/>
          <w:szCs w:val="24"/>
        </w:rPr>
        <w:t xml:space="preserve"> светодиодных ламп, потребление 1 диода - не более 4Вт. Длина одной гирлянды </w:t>
      </w:r>
      <w:r w:rsidR="00E27B30" w:rsidRPr="00941DD8">
        <w:rPr>
          <w:rFonts w:ascii="Times New Roman" w:hAnsi="Times New Roman"/>
          <w:sz w:val="24"/>
          <w:szCs w:val="24"/>
        </w:rPr>
        <w:t>–</w:t>
      </w:r>
      <w:r w:rsidRPr="00941DD8">
        <w:rPr>
          <w:rFonts w:ascii="Times New Roman" w:hAnsi="Times New Roman"/>
          <w:sz w:val="24"/>
          <w:szCs w:val="24"/>
        </w:rPr>
        <w:t xml:space="preserve"> </w:t>
      </w:r>
      <w:r w:rsidR="00E27B30" w:rsidRPr="00941DD8">
        <w:rPr>
          <w:rFonts w:ascii="Times New Roman" w:hAnsi="Times New Roman"/>
          <w:sz w:val="24"/>
          <w:szCs w:val="24"/>
        </w:rPr>
        <w:t xml:space="preserve">не менее </w:t>
      </w:r>
      <w:r w:rsidR="00310796" w:rsidRPr="00941DD8">
        <w:rPr>
          <w:rFonts w:ascii="Times New Roman" w:hAnsi="Times New Roman"/>
          <w:sz w:val="24"/>
          <w:szCs w:val="24"/>
        </w:rPr>
        <w:t>53</w:t>
      </w:r>
      <w:r w:rsidRPr="00941DD8">
        <w:rPr>
          <w:rFonts w:ascii="Times New Roman" w:hAnsi="Times New Roman"/>
          <w:sz w:val="24"/>
          <w:szCs w:val="24"/>
        </w:rPr>
        <w:t xml:space="preserve"> м., количество гирлянд </w:t>
      </w:r>
      <w:r w:rsidR="005A67E9" w:rsidRPr="00941DD8">
        <w:rPr>
          <w:rFonts w:ascii="Times New Roman" w:hAnsi="Times New Roman"/>
          <w:sz w:val="24"/>
          <w:szCs w:val="24"/>
        </w:rPr>
        <w:t>–</w:t>
      </w:r>
      <w:r w:rsidRPr="00941DD8">
        <w:rPr>
          <w:rFonts w:ascii="Times New Roman" w:hAnsi="Times New Roman"/>
          <w:sz w:val="24"/>
          <w:szCs w:val="24"/>
        </w:rPr>
        <w:t xml:space="preserve"> </w:t>
      </w:r>
      <w:r w:rsidR="005A67E9" w:rsidRPr="00941DD8">
        <w:rPr>
          <w:rFonts w:ascii="Times New Roman" w:hAnsi="Times New Roman"/>
          <w:sz w:val="24"/>
          <w:szCs w:val="24"/>
        </w:rPr>
        <w:t xml:space="preserve">не менее </w:t>
      </w:r>
      <w:r w:rsidR="00310796" w:rsidRPr="00941DD8">
        <w:rPr>
          <w:rFonts w:ascii="Times New Roman" w:hAnsi="Times New Roman"/>
          <w:sz w:val="24"/>
          <w:szCs w:val="24"/>
        </w:rPr>
        <w:t>64</w:t>
      </w:r>
      <w:r w:rsidRPr="00941DD8">
        <w:rPr>
          <w:rFonts w:ascii="Times New Roman" w:hAnsi="Times New Roman"/>
          <w:sz w:val="24"/>
          <w:szCs w:val="24"/>
        </w:rPr>
        <w:t xml:space="preserve"> шт.</w:t>
      </w:r>
      <w:r w:rsidR="00310796" w:rsidRPr="00941DD8">
        <w:rPr>
          <w:rFonts w:ascii="Times New Roman" w:hAnsi="Times New Roman"/>
          <w:sz w:val="24"/>
          <w:szCs w:val="24"/>
        </w:rPr>
        <w:t xml:space="preserve"> Работа гирлянд должна сформировать определённый сценарий, но не менее 8 режимов.</w:t>
      </w:r>
    </w:p>
    <w:p w:rsidR="008B14F4" w:rsidRPr="00941DD8" w:rsidRDefault="008B14F4" w:rsidP="00192FF4">
      <w:pPr>
        <w:suppressAutoHyphens/>
        <w:spacing w:after="0" w:line="240" w:lineRule="auto"/>
        <w:jc w:val="center"/>
        <w:rPr>
          <w:rFonts w:ascii="Times New Roman" w:eastAsia="Times New Roman" w:hAnsi="Times New Roman"/>
          <w:sz w:val="24"/>
          <w:szCs w:val="24"/>
          <w:lang w:eastAsia="ru-RU" w:bidi="ru-RU"/>
        </w:rPr>
      </w:pPr>
    </w:p>
    <w:p w:rsidR="00192FF4" w:rsidRPr="00941DD8" w:rsidRDefault="00063DE8" w:rsidP="00192FF4">
      <w:pPr>
        <w:suppressAutoHyphens/>
        <w:spacing w:after="0" w:line="240" w:lineRule="auto"/>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ВЕДОМОСТЬ ОКАЗЫВАЕМЫХ УСЛУГ</w:t>
      </w:r>
    </w:p>
    <w:tbl>
      <w:tblPr>
        <w:tblW w:w="10006"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872"/>
        <w:gridCol w:w="1276"/>
        <w:gridCol w:w="1276"/>
      </w:tblGrid>
      <w:tr w:rsidR="006A61EC" w:rsidRPr="00941DD8" w:rsidTr="001A01FF">
        <w:trPr>
          <w:trHeight w:val="255"/>
        </w:trPr>
        <w:tc>
          <w:tcPr>
            <w:tcW w:w="10006" w:type="dxa"/>
            <w:gridSpan w:val="4"/>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b/>
                <w:bCs/>
                <w:sz w:val="24"/>
                <w:szCs w:val="24"/>
                <w:lang w:eastAsia="ru-RU"/>
              </w:rPr>
            </w:pPr>
            <w:r w:rsidRPr="00941DD8">
              <w:rPr>
                <w:rFonts w:ascii="Times New Roman" w:eastAsia="Times New Roman" w:hAnsi="Times New Roman"/>
                <w:bCs/>
                <w:sz w:val="24"/>
                <w:szCs w:val="24"/>
                <w:lang w:eastAsia="ru-RU"/>
              </w:rPr>
              <w:t>Монтаж, оформление новогодней елки</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Подготовительные работы (перевозка, погрузо-разгрузочные работы, подготовка места установки)</w:t>
            </w:r>
          </w:p>
        </w:tc>
        <w:tc>
          <w:tcPr>
            <w:tcW w:w="1276" w:type="dxa"/>
            <w:shd w:val="clear" w:color="000000" w:fill="FFFFFF"/>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комплект</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металлоконструкций новогодней елки</w:t>
            </w:r>
          </w:p>
        </w:tc>
        <w:tc>
          <w:tcPr>
            <w:tcW w:w="1276" w:type="dxa"/>
            <w:shd w:val="clear" w:color="000000" w:fill="FFFFFF"/>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w:t>
            </w:r>
          </w:p>
        </w:tc>
        <w:tc>
          <w:tcPr>
            <w:tcW w:w="1276" w:type="dxa"/>
            <w:shd w:val="clear" w:color="000000" w:fill="FFFFFF"/>
            <w:noWrap/>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38,55</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Монтаж лапок веток </w:t>
            </w:r>
          </w:p>
        </w:tc>
        <w:tc>
          <w:tcPr>
            <w:tcW w:w="1276" w:type="dxa"/>
            <w:shd w:val="clear" w:color="000000" w:fill="FFFFFF"/>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bookmarkStart w:id="0" w:name="_GoBack"/>
            <w:bookmarkEnd w:id="0"/>
          </w:p>
        </w:tc>
        <w:tc>
          <w:tcPr>
            <w:tcW w:w="1276" w:type="dxa"/>
            <w:shd w:val="clear" w:color="000000" w:fill="FFFFFF"/>
            <w:noWrap/>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14 000</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шаров</w:t>
            </w:r>
          </w:p>
        </w:tc>
        <w:tc>
          <w:tcPr>
            <w:tcW w:w="1276" w:type="dxa"/>
            <w:shd w:val="clear" w:color="000000" w:fill="FFFFFF"/>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1 640</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иллюминации новогодней елки (гирлянды с лампами в сборе)</w:t>
            </w:r>
          </w:p>
        </w:tc>
        <w:tc>
          <w:tcPr>
            <w:tcW w:w="1276" w:type="dxa"/>
            <w:shd w:val="clear" w:color="000000" w:fill="FFFFFF"/>
            <w:hideMark/>
          </w:tcPr>
          <w:p w:rsidR="004C3B9A" w:rsidRPr="00941DD8" w:rsidRDefault="0039329E"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hideMark/>
          </w:tcPr>
          <w:p w:rsidR="004C3B9A" w:rsidRPr="00941DD8" w:rsidRDefault="0039329E"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64</w:t>
            </w:r>
          </w:p>
        </w:tc>
      </w:tr>
      <w:tr w:rsidR="006A61EC" w:rsidRPr="00941DD8" w:rsidTr="005D4E5B">
        <w:trPr>
          <w:trHeight w:val="510"/>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Подключение к сетям электроснабжения. Пусконаладочные работы (</w:t>
            </w:r>
            <w:r w:rsidR="00DD0602" w:rsidRPr="00941DD8">
              <w:rPr>
                <w:rFonts w:ascii="Times New Roman" w:eastAsia="Times New Roman" w:hAnsi="Times New Roman"/>
                <w:sz w:val="24"/>
                <w:szCs w:val="24"/>
                <w:lang w:eastAsia="ru-RU"/>
              </w:rPr>
              <w:t>пуско-наладка</w:t>
            </w:r>
            <w:r w:rsidRPr="00941DD8">
              <w:rPr>
                <w:rFonts w:ascii="Times New Roman" w:eastAsia="Times New Roman" w:hAnsi="Times New Roman"/>
                <w:sz w:val="24"/>
                <w:szCs w:val="24"/>
                <w:lang w:eastAsia="ru-RU"/>
              </w:rPr>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276" w:type="dxa"/>
            <w:shd w:val="clear" w:color="000000" w:fill="FFFFFF"/>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1A01FF">
        <w:trPr>
          <w:trHeight w:val="255"/>
        </w:trPr>
        <w:tc>
          <w:tcPr>
            <w:tcW w:w="10006" w:type="dxa"/>
            <w:gridSpan w:val="4"/>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Техническое обслуживание иллюминации и демонтаж новогодней елки</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металлоконструкций новогодней елки</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w:t>
            </w:r>
          </w:p>
        </w:tc>
        <w:tc>
          <w:tcPr>
            <w:tcW w:w="1276" w:type="dxa"/>
            <w:shd w:val="clear" w:color="000000" w:fill="FFFFFF"/>
            <w:noWrap/>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38,55</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Демонтаж лапок веток </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14 000</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шаров</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1 640</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иллюминации новогодней елки</w:t>
            </w:r>
          </w:p>
        </w:tc>
        <w:tc>
          <w:tcPr>
            <w:tcW w:w="1276" w:type="dxa"/>
            <w:shd w:val="clear" w:color="000000" w:fill="FFFFFF"/>
            <w:noWrap/>
            <w:hideMark/>
          </w:tcPr>
          <w:p w:rsidR="004C3B9A" w:rsidRPr="00941DD8" w:rsidRDefault="0039329E"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hideMark/>
          </w:tcPr>
          <w:p w:rsidR="004C3B9A" w:rsidRPr="00941DD8" w:rsidRDefault="0039329E"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64</w:t>
            </w:r>
          </w:p>
        </w:tc>
      </w:tr>
      <w:tr w:rsidR="006A61EC" w:rsidRPr="00941DD8" w:rsidTr="005D4E5B">
        <w:trPr>
          <w:trHeight w:val="255"/>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Работы по восстановлению благоустройства (установка укрытия анкеров и восстановление брусчатого покрытия)</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м2</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50</w:t>
            </w:r>
          </w:p>
        </w:tc>
      </w:tr>
      <w:tr w:rsidR="006A61EC" w:rsidRPr="00941DD8" w:rsidTr="005D4E5B">
        <w:trPr>
          <w:trHeight w:val="510"/>
        </w:trPr>
        <w:tc>
          <w:tcPr>
            <w:tcW w:w="582"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w:t>
            </w:r>
          </w:p>
        </w:tc>
        <w:tc>
          <w:tcPr>
            <w:tcW w:w="6872" w:type="dxa"/>
            <w:shd w:val="clear" w:color="000000" w:fill="FFFFFF"/>
            <w:hideMark/>
          </w:tcPr>
          <w:p w:rsidR="004C3B9A" w:rsidRPr="00941DD8" w:rsidRDefault="004C3B9A" w:rsidP="004C3B9A">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Техническое обслуживание сетей электроснабжения (от точки подключения до елки), иллюминации новогодней елки (с момента начала работы, до распоряжения о демонтаже конструкции) - поддержка работоспособного состояния. </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276" w:type="dxa"/>
            <w:shd w:val="clear" w:color="000000" w:fill="FFFFFF"/>
            <w:noWrap/>
            <w:hideMark/>
          </w:tcPr>
          <w:p w:rsidR="004C3B9A" w:rsidRPr="00941DD8" w:rsidRDefault="004C3B9A" w:rsidP="004C3B9A">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bl>
    <w:p w:rsidR="00E07708" w:rsidRPr="00941DD8" w:rsidRDefault="00E07708" w:rsidP="00E07708">
      <w:pPr>
        <w:suppressAutoHyphens/>
        <w:spacing w:after="0" w:line="240" w:lineRule="auto"/>
        <w:ind w:firstLine="709"/>
        <w:jc w:val="center"/>
        <w:rPr>
          <w:rFonts w:ascii="Times New Roman" w:eastAsia="Times New Roman" w:hAnsi="Times New Roman"/>
          <w:b/>
          <w:sz w:val="24"/>
          <w:szCs w:val="24"/>
          <w:lang w:eastAsia="ru-RU"/>
        </w:rPr>
      </w:pPr>
    </w:p>
    <w:p w:rsidR="00315156" w:rsidRPr="00941DD8" w:rsidRDefault="00EF5F1F" w:rsidP="00315156">
      <w:pPr>
        <w:suppressAutoHyphens/>
        <w:spacing w:after="0" w:line="240" w:lineRule="auto"/>
        <w:jc w:val="center"/>
        <w:rPr>
          <w:rFonts w:ascii="Times New Roman" w:eastAsia="Times New Roman" w:hAnsi="Times New Roman"/>
          <w:b/>
          <w:sz w:val="24"/>
          <w:szCs w:val="24"/>
          <w:lang w:eastAsia="ru-RU" w:bidi="ru-RU"/>
        </w:rPr>
      </w:pPr>
      <w:r w:rsidRPr="00941DD8">
        <w:rPr>
          <w:rFonts w:ascii="Times New Roman" w:eastAsia="Times New Roman" w:hAnsi="Times New Roman"/>
          <w:b/>
          <w:sz w:val="24"/>
          <w:szCs w:val="24"/>
          <w:lang w:eastAsia="ru-RU" w:bidi="ru-RU"/>
        </w:rPr>
        <w:t>2</w:t>
      </w:r>
      <w:r w:rsidR="00315156" w:rsidRPr="00941DD8">
        <w:rPr>
          <w:rFonts w:ascii="Times New Roman" w:eastAsia="Times New Roman" w:hAnsi="Times New Roman"/>
          <w:b/>
          <w:sz w:val="24"/>
          <w:szCs w:val="24"/>
          <w:lang w:eastAsia="ru-RU" w:bidi="ru-RU"/>
        </w:rPr>
        <w:t xml:space="preserve">. </w:t>
      </w:r>
      <w:r w:rsidR="007F3097" w:rsidRPr="00941DD8">
        <w:rPr>
          <w:rFonts w:ascii="Times New Roman" w:eastAsia="Times New Roman" w:hAnsi="Times New Roman"/>
          <w:b/>
          <w:sz w:val="24"/>
          <w:szCs w:val="24"/>
          <w:lang w:eastAsia="ru-RU" w:bidi="ru-RU"/>
        </w:rPr>
        <w:t>Новогодняя елка</w:t>
      </w:r>
      <w:r w:rsidR="00315156" w:rsidRPr="00941DD8">
        <w:rPr>
          <w:rFonts w:ascii="Times New Roman" w:eastAsia="Times New Roman" w:hAnsi="Times New Roman"/>
          <w:b/>
          <w:sz w:val="24"/>
          <w:szCs w:val="24"/>
          <w:lang w:eastAsia="ru-RU" w:bidi="ru-RU"/>
        </w:rPr>
        <w:t xml:space="preserve"> по адресу: Свердловский район, от ул. А. Матросова, 2 </w:t>
      </w:r>
      <w:r w:rsidR="007F3097" w:rsidRPr="00941DD8">
        <w:rPr>
          <w:rFonts w:ascii="Times New Roman" w:eastAsia="Times New Roman" w:hAnsi="Times New Roman"/>
          <w:b/>
          <w:sz w:val="24"/>
          <w:szCs w:val="24"/>
          <w:lang w:eastAsia="ru-RU" w:bidi="ru-RU"/>
        </w:rPr>
        <w:br/>
      </w:r>
      <w:r w:rsidR="00315156" w:rsidRPr="00941DD8">
        <w:rPr>
          <w:rFonts w:ascii="Times New Roman" w:eastAsia="Times New Roman" w:hAnsi="Times New Roman"/>
          <w:b/>
          <w:sz w:val="24"/>
          <w:szCs w:val="24"/>
          <w:lang w:eastAsia="ru-RU" w:bidi="ru-RU"/>
        </w:rPr>
        <w:t>до ул. А. Гладкова, 8а (Ярыгинская набережная р. Енисей).</w:t>
      </w:r>
    </w:p>
    <w:p w:rsidR="007F3097" w:rsidRPr="00941DD8" w:rsidRDefault="007F3097" w:rsidP="00315156">
      <w:pPr>
        <w:suppressAutoHyphens/>
        <w:spacing w:after="0" w:line="240" w:lineRule="auto"/>
        <w:jc w:val="center"/>
        <w:rPr>
          <w:rFonts w:ascii="Times New Roman" w:hAnsi="Times New Roman"/>
          <w:b/>
          <w:sz w:val="24"/>
          <w:szCs w:val="24"/>
        </w:rPr>
      </w:pPr>
    </w:p>
    <w:p w:rsidR="00315156" w:rsidRPr="00941DD8" w:rsidRDefault="00315156" w:rsidP="00315156">
      <w:pPr>
        <w:suppressAutoHyphens/>
        <w:spacing w:after="0" w:line="240" w:lineRule="auto"/>
        <w:jc w:val="center"/>
        <w:rPr>
          <w:rFonts w:ascii="Times New Roman" w:hAnsi="Times New Roman"/>
          <w:b/>
          <w:sz w:val="24"/>
          <w:szCs w:val="24"/>
        </w:rPr>
      </w:pPr>
      <w:r w:rsidRPr="00941DD8">
        <w:rPr>
          <w:rFonts w:ascii="Times New Roman" w:hAnsi="Times New Roman"/>
          <w:b/>
          <w:sz w:val="24"/>
          <w:szCs w:val="24"/>
        </w:rPr>
        <w:t>Характеристики елки:</w:t>
      </w:r>
    </w:p>
    <w:p w:rsidR="00315156" w:rsidRPr="00941DD8" w:rsidRDefault="00315156" w:rsidP="00315156">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lastRenderedPageBreak/>
        <w:t xml:space="preserve">Елка высотой </w:t>
      </w:r>
      <w:r w:rsidR="00B07B63" w:rsidRPr="00941DD8">
        <w:rPr>
          <w:rFonts w:ascii="Times New Roman" w:hAnsi="Times New Roman"/>
          <w:b/>
          <w:sz w:val="24"/>
          <w:szCs w:val="24"/>
        </w:rPr>
        <w:t xml:space="preserve">от </w:t>
      </w:r>
      <w:r w:rsidRPr="00941DD8">
        <w:rPr>
          <w:rFonts w:ascii="Times New Roman" w:hAnsi="Times New Roman"/>
          <w:b/>
          <w:sz w:val="24"/>
          <w:szCs w:val="24"/>
        </w:rPr>
        <w:t>12,5</w:t>
      </w:r>
      <w:r w:rsidR="00B07B63" w:rsidRPr="00941DD8">
        <w:rPr>
          <w:rFonts w:ascii="Times New Roman" w:hAnsi="Times New Roman"/>
          <w:b/>
          <w:sz w:val="24"/>
          <w:szCs w:val="24"/>
        </w:rPr>
        <w:t xml:space="preserve"> до 14 </w:t>
      </w:r>
      <w:r w:rsidRPr="00941DD8">
        <w:rPr>
          <w:rFonts w:ascii="Times New Roman" w:hAnsi="Times New Roman"/>
          <w:b/>
          <w:sz w:val="24"/>
          <w:szCs w:val="24"/>
        </w:rPr>
        <w:t>м,</w:t>
      </w:r>
      <w:r w:rsidRPr="00941DD8">
        <w:rPr>
          <w:rFonts w:ascii="Times New Roman" w:hAnsi="Times New Roman"/>
          <w:sz w:val="24"/>
          <w:szCs w:val="24"/>
        </w:rPr>
        <w:t xml:space="preserve"> представляет собой каркас в форме усеченного конуса, по наружной поверхности которого закреплены ветви лапок елки, а на верхнем срезе центральной ёлки устанавливается световая верхушка в форме «Снежинки» со светодиодным освещением.</w:t>
      </w:r>
    </w:p>
    <w:p w:rsidR="00315156" w:rsidRPr="00941DD8" w:rsidRDefault="00315156" w:rsidP="00315156">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t>Елка выполнена из металлического каркаса из стальных профильных труб; боковые наклонные стойки, образующие форму конуса – труба прямоугольного сечения; наклонные стойки (диагонали) и ствол соединены горизонталями и раскосами; на боковых наклонных стойках закреплены кронштейны с определенным шагом для крепления сегментов колец – держателей искусственных лапок веток.</w:t>
      </w:r>
    </w:p>
    <w:p w:rsidR="00315156" w:rsidRPr="00941DD8" w:rsidRDefault="00315156" w:rsidP="00315156">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Лапы веток елки выполнены из искусственной хвои, длина лапы не менее 1060 мм, количество лап </w:t>
      </w:r>
      <w:r w:rsidR="00922670" w:rsidRPr="00941DD8">
        <w:rPr>
          <w:rFonts w:ascii="Times New Roman" w:hAnsi="Times New Roman"/>
          <w:sz w:val="24"/>
          <w:szCs w:val="24"/>
        </w:rPr>
        <w:t>–</w:t>
      </w:r>
      <w:r w:rsidRPr="00941DD8">
        <w:rPr>
          <w:rFonts w:ascii="Times New Roman" w:hAnsi="Times New Roman"/>
          <w:sz w:val="24"/>
          <w:szCs w:val="24"/>
        </w:rPr>
        <w:t xml:space="preserve"> </w:t>
      </w:r>
      <w:r w:rsidR="00922670" w:rsidRPr="00941DD8">
        <w:rPr>
          <w:rFonts w:ascii="Times New Roman" w:hAnsi="Times New Roman"/>
          <w:sz w:val="24"/>
          <w:szCs w:val="24"/>
        </w:rPr>
        <w:t xml:space="preserve">не менее </w:t>
      </w:r>
      <w:r w:rsidRPr="00941DD8">
        <w:rPr>
          <w:rFonts w:ascii="Times New Roman" w:hAnsi="Times New Roman"/>
          <w:sz w:val="24"/>
          <w:szCs w:val="24"/>
        </w:rPr>
        <w:t>1350 шт.</w:t>
      </w:r>
      <w:r w:rsidR="0020694D" w:rsidRPr="00941DD8">
        <w:rPr>
          <w:rFonts w:ascii="Times New Roman" w:hAnsi="Times New Roman"/>
          <w:sz w:val="24"/>
          <w:szCs w:val="24"/>
        </w:rPr>
        <w:t>;</w:t>
      </w:r>
    </w:p>
    <w:p w:rsidR="00315156" w:rsidRPr="00941DD8" w:rsidRDefault="00315156" w:rsidP="00315156">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t>Укомплектована:</w:t>
      </w:r>
    </w:p>
    <w:p w:rsidR="00315156" w:rsidRPr="00941DD8" w:rsidRDefault="00315156" w:rsidP="00315156">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 шары диаметром от 120 до 200 мм, имеют 4 цветовые гаммы (оттенки красного, синего, серебра, золота), в количестве </w:t>
      </w:r>
      <w:r w:rsidR="00922670" w:rsidRPr="00941DD8">
        <w:rPr>
          <w:rFonts w:ascii="Times New Roman" w:hAnsi="Times New Roman"/>
          <w:sz w:val="24"/>
          <w:szCs w:val="24"/>
        </w:rPr>
        <w:t xml:space="preserve">не менее </w:t>
      </w:r>
      <w:r w:rsidR="003636A8" w:rsidRPr="00941DD8">
        <w:rPr>
          <w:rFonts w:ascii="Times New Roman" w:hAnsi="Times New Roman"/>
          <w:sz w:val="24"/>
          <w:szCs w:val="24"/>
        </w:rPr>
        <w:t>17</w:t>
      </w:r>
      <w:r w:rsidRPr="00941DD8">
        <w:rPr>
          <w:rFonts w:ascii="Times New Roman" w:hAnsi="Times New Roman"/>
          <w:sz w:val="24"/>
          <w:szCs w:val="24"/>
        </w:rPr>
        <w:t>0 шт.;</w:t>
      </w:r>
    </w:p>
    <w:p w:rsidR="00315156" w:rsidRPr="00941DD8" w:rsidRDefault="00315156" w:rsidP="00315156">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 гирлянды с лампами в сборе - светодиодные с контроллером </w:t>
      </w:r>
      <w:r w:rsidR="00922670" w:rsidRPr="00941DD8">
        <w:rPr>
          <w:rFonts w:ascii="Times New Roman" w:hAnsi="Times New Roman"/>
          <w:sz w:val="24"/>
          <w:szCs w:val="24"/>
        </w:rPr>
        <w:t>–</w:t>
      </w:r>
      <w:r w:rsidRPr="00941DD8">
        <w:rPr>
          <w:rFonts w:ascii="Times New Roman" w:hAnsi="Times New Roman"/>
          <w:sz w:val="24"/>
          <w:szCs w:val="24"/>
        </w:rPr>
        <w:t xml:space="preserve"> </w:t>
      </w:r>
      <w:r w:rsidR="00922670" w:rsidRPr="00941DD8">
        <w:rPr>
          <w:rFonts w:ascii="Times New Roman" w:hAnsi="Times New Roman"/>
          <w:sz w:val="24"/>
          <w:szCs w:val="24"/>
        </w:rPr>
        <w:t xml:space="preserve">не менее </w:t>
      </w:r>
      <w:r w:rsidRPr="00941DD8">
        <w:rPr>
          <w:rFonts w:ascii="Times New Roman" w:hAnsi="Times New Roman"/>
          <w:sz w:val="24"/>
          <w:szCs w:val="24"/>
        </w:rPr>
        <w:t>203</w:t>
      </w:r>
      <w:r w:rsidR="0020694D" w:rsidRPr="00941DD8">
        <w:rPr>
          <w:rFonts w:ascii="Times New Roman" w:hAnsi="Times New Roman"/>
          <w:sz w:val="24"/>
          <w:szCs w:val="24"/>
        </w:rPr>
        <w:t>0</w:t>
      </w:r>
      <w:r w:rsidRPr="00941DD8">
        <w:rPr>
          <w:rFonts w:ascii="Times New Roman" w:hAnsi="Times New Roman"/>
          <w:sz w:val="24"/>
          <w:szCs w:val="24"/>
        </w:rPr>
        <w:t xml:space="preserve"> светодиодных ламп,</w:t>
      </w:r>
      <w:r w:rsidR="004A5E54" w:rsidRPr="00941DD8">
        <w:rPr>
          <w:rFonts w:ascii="Times New Roman" w:hAnsi="Times New Roman"/>
          <w:sz w:val="24"/>
          <w:szCs w:val="24"/>
        </w:rPr>
        <w:t xml:space="preserve"> степень </w:t>
      </w:r>
      <w:proofErr w:type="spellStart"/>
      <w:r w:rsidR="004A5E54" w:rsidRPr="00941DD8">
        <w:rPr>
          <w:rFonts w:ascii="Times New Roman" w:hAnsi="Times New Roman"/>
          <w:sz w:val="24"/>
          <w:szCs w:val="24"/>
        </w:rPr>
        <w:t>влагозащиты</w:t>
      </w:r>
      <w:proofErr w:type="spellEnd"/>
      <w:r w:rsidR="004A5E54" w:rsidRPr="00941DD8">
        <w:rPr>
          <w:rFonts w:ascii="Times New Roman" w:hAnsi="Times New Roman"/>
          <w:sz w:val="24"/>
          <w:szCs w:val="24"/>
        </w:rPr>
        <w:t xml:space="preserve"> не менее IP 54,</w:t>
      </w:r>
      <w:r w:rsidRPr="00941DD8">
        <w:rPr>
          <w:rFonts w:ascii="Times New Roman" w:hAnsi="Times New Roman"/>
          <w:sz w:val="24"/>
          <w:szCs w:val="24"/>
        </w:rPr>
        <w:t xml:space="preserve"> потребление 1 диода - не более 4Вт. Длина одной гирлянды </w:t>
      </w:r>
      <w:r w:rsidR="00922670" w:rsidRPr="00941DD8">
        <w:rPr>
          <w:rFonts w:ascii="Times New Roman" w:hAnsi="Times New Roman"/>
          <w:sz w:val="24"/>
          <w:szCs w:val="24"/>
        </w:rPr>
        <w:t>–</w:t>
      </w:r>
      <w:r w:rsidRPr="00941DD8">
        <w:rPr>
          <w:rFonts w:ascii="Times New Roman" w:hAnsi="Times New Roman"/>
          <w:sz w:val="24"/>
          <w:szCs w:val="24"/>
        </w:rPr>
        <w:t xml:space="preserve"> </w:t>
      </w:r>
      <w:r w:rsidR="00922670" w:rsidRPr="00941DD8">
        <w:rPr>
          <w:rFonts w:ascii="Times New Roman" w:hAnsi="Times New Roman"/>
          <w:sz w:val="24"/>
          <w:szCs w:val="24"/>
        </w:rPr>
        <w:t xml:space="preserve">не менее </w:t>
      </w:r>
      <w:r w:rsidR="00D55AE3" w:rsidRPr="00941DD8">
        <w:rPr>
          <w:rFonts w:ascii="Times New Roman" w:hAnsi="Times New Roman"/>
          <w:sz w:val="24"/>
          <w:szCs w:val="24"/>
        </w:rPr>
        <w:t>15</w:t>
      </w:r>
      <w:r w:rsidRPr="00941DD8">
        <w:rPr>
          <w:rFonts w:ascii="Times New Roman" w:hAnsi="Times New Roman"/>
          <w:sz w:val="24"/>
          <w:szCs w:val="24"/>
        </w:rPr>
        <w:t xml:space="preserve"> м, количество гирлянд </w:t>
      </w:r>
      <w:r w:rsidR="00922670" w:rsidRPr="00941DD8">
        <w:rPr>
          <w:rFonts w:ascii="Times New Roman" w:hAnsi="Times New Roman"/>
          <w:sz w:val="24"/>
          <w:szCs w:val="24"/>
        </w:rPr>
        <w:t>–</w:t>
      </w:r>
      <w:r w:rsidRPr="00941DD8">
        <w:rPr>
          <w:rFonts w:ascii="Times New Roman" w:hAnsi="Times New Roman"/>
          <w:sz w:val="24"/>
          <w:szCs w:val="24"/>
        </w:rPr>
        <w:t xml:space="preserve"> </w:t>
      </w:r>
      <w:r w:rsidR="00922670" w:rsidRPr="00941DD8">
        <w:rPr>
          <w:rFonts w:ascii="Times New Roman" w:hAnsi="Times New Roman"/>
          <w:sz w:val="24"/>
          <w:szCs w:val="24"/>
        </w:rPr>
        <w:t xml:space="preserve">не менее </w:t>
      </w:r>
      <w:r w:rsidR="00D55AE3" w:rsidRPr="00941DD8">
        <w:rPr>
          <w:rFonts w:ascii="Times New Roman" w:hAnsi="Times New Roman"/>
          <w:sz w:val="24"/>
          <w:szCs w:val="24"/>
        </w:rPr>
        <w:t>13</w:t>
      </w:r>
      <w:r w:rsidRPr="00941DD8">
        <w:rPr>
          <w:rFonts w:ascii="Times New Roman" w:hAnsi="Times New Roman"/>
          <w:sz w:val="24"/>
          <w:szCs w:val="24"/>
        </w:rPr>
        <w:t xml:space="preserve"> шт. Работа гирлянд формирует определённый сценарий, не менее 8 режимов.</w:t>
      </w:r>
    </w:p>
    <w:p w:rsidR="00315156" w:rsidRPr="00941DD8" w:rsidRDefault="00315156" w:rsidP="00315156">
      <w:pPr>
        <w:suppressAutoHyphens/>
        <w:spacing w:after="0" w:line="240" w:lineRule="auto"/>
        <w:ind w:firstLine="567"/>
        <w:jc w:val="both"/>
        <w:rPr>
          <w:rFonts w:ascii="Times New Roman" w:hAnsi="Times New Roman"/>
          <w:sz w:val="24"/>
          <w:szCs w:val="24"/>
        </w:rPr>
      </w:pPr>
    </w:p>
    <w:p w:rsidR="00315156" w:rsidRPr="00941DD8" w:rsidRDefault="00315156" w:rsidP="00315156">
      <w:pPr>
        <w:suppressAutoHyphens/>
        <w:spacing w:after="0" w:line="240" w:lineRule="auto"/>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ВЕДОМОСТЬ ОКАЗЫВАЕМЫХ УСЛУГ</w:t>
      </w:r>
    </w:p>
    <w:tbl>
      <w:tblPr>
        <w:tblW w:w="10006"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860"/>
        <w:gridCol w:w="1288"/>
        <w:gridCol w:w="1276"/>
      </w:tblGrid>
      <w:tr w:rsidR="006A61EC" w:rsidRPr="00941DD8" w:rsidTr="00DD0602">
        <w:trPr>
          <w:trHeight w:val="489"/>
        </w:trPr>
        <w:tc>
          <w:tcPr>
            <w:tcW w:w="10006" w:type="dxa"/>
            <w:gridSpan w:val="4"/>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b/>
                <w:bCs/>
                <w:sz w:val="24"/>
                <w:szCs w:val="24"/>
                <w:lang w:eastAsia="ru-RU"/>
              </w:rPr>
            </w:pPr>
            <w:r w:rsidRPr="00941DD8">
              <w:rPr>
                <w:rFonts w:ascii="Times New Roman" w:eastAsia="Times New Roman" w:hAnsi="Times New Roman"/>
                <w:bCs/>
                <w:sz w:val="24"/>
                <w:szCs w:val="24"/>
                <w:lang w:eastAsia="ru-RU"/>
              </w:rPr>
              <w:t>Монтаж, оформление новогодней елки</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Подготовительные работы (перевозка, погрузо-разгрузочные работы, подготовка места установки)</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комплект</w:t>
            </w:r>
          </w:p>
        </w:tc>
        <w:tc>
          <w:tcPr>
            <w:tcW w:w="1276"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металлоконструкций новогодней елки</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w:t>
            </w:r>
          </w:p>
        </w:tc>
        <w:tc>
          <w:tcPr>
            <w:tcW w:w="1276" w:type="dxa"/>
            <w:shd w:val="clear" w:color="000000" w:fill="FFFFFF"/>
            <w:noWrap/>
          </w:tcPr>
          <w:p w:rsidR="009D522E" w:rsidRPr="00941DD8" w:rsidRDefault="00C022C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2,5</w:t>
            </w:r>
            <w:r w:rsidR="009D522E" w:rsidRPr="00941DD8">
              <w:rPr>
                <w:rFonts w:ascii="Times New Roman" w:eastAsia="Times New Roman" w:hAnsi="Times New Roman"/>
                <w:sz w:val="24"/>
                <w:szCs w:val="24"/>
                <w:lang w:eastAsia="ru-RU"/>
              </w:rPr>
              <w:t>3</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Монтаж лапок веток </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1 350</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шаров</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9D522E" w:rsidRPr="00941DD8" w:rsidRDefault="00C022C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17</w:t>
            </w:r>
            <w:r w:rsidR="009D522E" w:rsidRPr="00941DD8">
              <w:rPr>
                <w:rFonts w:ascii="Times New Roman" w:eastAsia="Times New Roman" w:hAnsi="Times New Roman"/>
                <w:sz w:val="24"/>
                <w:szCs w:val="24"/>
                <w:lang w:eastAsia="ru-RU"/>
              </w:rPr>
              <w:t>0</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иллюминации новогодней елки (гирлянды с лампами в сборе)</w:t>
            </w:r>
          </w:p>
        </w:tc>
        <w:tc>
          <w:tcPr>
            <w:tcW w:w="1288" w:type="dxa"/>
            <w:shd w:val="clear" w:color="000000" w:fill="FFFFFF"/>
            <w:hideMark/>
          </w:tcPr>
          <w:p w:rsidR="009D522E" w:rsidRPr="00941DD8" w:rsidRDefault="0001621C"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w:t>
            </w:r>
          </w:p>
        </w:tc>
        <w:tc>
          <w:tcPr>
            <w:tcW w:w="1276" w:type="dxa"/>
            <w:shd w:val="clear" w:color="000000" w:fill="FFFFFF"/>
            <w:noWrap/>
            <w:hideMark/>
          </w:tcPr>
          <w:p w:rsidR="009D522E" w:rsidRPr="00941DD8" w:rsidRDefault="0001621C"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202</w:t>
            </w:r>
          </w:p>
        </w:tc>
      </w:tr>
      <w:tr w:rsidR="006A61EC" w:rsidRPr="00941DD8" w:rsidTr="005D4E5B">
        <w:trPr>
          <w:trHeight w:val="510"/>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Подключение к сетям электроснабжения. Пусконаладочные работы (</w:t>
            </w:r>
            <w:proofErr w:type="spellStart"/>
            <w:r w:rsidRPr="00941DD8">
              <w:rPr>
                <w:rFonts w:ascii="Times New Roman" w:eastAsia="Times New Roman" w:hAnsi="Times New Roman"/>
                <w:sz w:val="24"/>
                <w:szCs w:val="24"/>
                <w:lang w:eastAsia="ru-RU"/>
              </w:rPr>
              <w:t>пусконаладка</w:t>
            </w:r>
            <w:proofErr w:type="spellEnd"/>
            <w:r w:rsidRPr="00941DD8">
              <w:rPr>
                <w:rFonts w:ascii="Times New Roman" w:eastAsia="Times New Roman" w:hAnsi="Times New Roman"/>
                <w:sz w:val="24"/>
                <w:szCs w:val="24"/>
                <w:lang w:eastAsia="ru-RU"/>
              </w:rPr>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276"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DD0602">
        <w:trPr>
          <w:trHeight w:val="453"/>
        </w:trPr>
        <w:tc>
          <w:tcPr>
            <w:tcW w:w="10006" w:type="dxa"/>
            <w:gridSpan w:val="4"/>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Техническое обслуживание иллюминации и демонтаж новогодней елки</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металлоконструкций новогодней елки</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w:t>
            </w:r>
          </w:p>
        </w:tc>
        <w:tc>
          <w:tcPr>
            <w:tcW w:w="1276" w:type="dxa"/>
            <w:shd w:val="clear" w:color="000000" w:fill="FFFFFF"/>
            <w:noWrap/>
          </w:tcPr>
          <w:p w:rsidR="009D522E" w:rsidRPr="00941DD8" w:rsidRDefault="00C022C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2,5</w:t>
            </w:r>
            <w:r w:rsidR="009D522E" w:rsidRPr="00941DD8">
              <w:rPr>
                <w:rFonts w:ascii="Times New Roman" w:eastAsia="Times New Roman" w:hAnsi="Times New Roman"/>
                <w:sz w:val="24"/>
                <w:szCs w:val="24"/>
                <w:lang w:eastAsia="ru-RU"/>
              </w:rPr>
              <w:t>3</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Демонтаж лапок веток </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1 350</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шаров</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9D522E" w:rsidRPr="00941DD8" w:rsidRDefault="00C022C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17</w:t>
            </w:r>
            <w:r w:rsidR="009D522E" w:rsidRPr="00941DD8">
              <w:rPr>
                <w:rFonts w:ascii="Times New Roman" w:eastAsia="Times New Roman" w:hAnsi="Times New Roman"/>
                <w:sz w:val="24"/>
                <w:szCs w:val="24"/>
                <w:lang w:eastAsia="ru-RU"/>
              </w:rPr>
              <w:t>0</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иллюминации новогодней елки</w:t>
            </w:r>
          </w:p>
        </w:tc>
        <w:tc>
          <w:tcPr>
            <w:tcW w:w="1288" w:type="dxa"/>
            <w:shd w:val="clear" w:color="000000" w:fill="FFFFFF"/>
            <w:noWrap/>
            <w:hideMark/>
          </w:tcPr>
          <w:p w:rsidR="009D522E" w:rsidRPr="00941DD8" w:rsidRDefault="0001621C"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w:t>
            </w:r>
          </w:p>
        </w:tc>
        <w:tc>
          <w:tcPr>
            <w:tcW w:w="1276" w:type="dxa"/>
            <w:shd w:val="clear" w:color="000000" w:fill="FFFFFF"/>
            <w:noWrap/>
            <w:hideMark/>
          </w:tcPr>
          <w:p w:rsidR="009D522E" w:rsidRPr="00941DD8" w:rsidRDefault="0001621C"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202</w:t>
            </w:r>
          </w:p>
        </w:tc>
      </w:tr>
      <w:tr w:rsidR="006A61EC" w:rsidRPr="00941DD8" w:rsidTr="005D4E5B">
        <w:trPr>
          <w:trHeight w:val="510"/>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Техническое обслуживание сетей электроснабжения (от точки подключения до елки), иллюминации новогодней елки (с момента начала работы, до распоряжения о демонтаже конструкции) - поддержка работоспособного состояния.</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276"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bl>
    <w:p w:rsidR="00315156" w:rsidRPr="00941DD8" w:rsidRDefault="00315156" w:rsidP="00315156">
      <w:pPr>
        <w:suppressAutoHyphens/>
        <w:spacing w:after="0" w:line="240" w:lineRule="auto"/>
        <w:ind w:firstLine="709"/>
        <w:jc w:val="center"/>
        <w:rPr>
          <w:rFonts w:ascii="Times New Roman" w:eastAsia="Times New Roman" w:hAnsi="Times New Roman"/>
          <w:b/>
          <w:sz w:val="24"/>
          <w:szCs w:val="24"/>
          <w:lang w:eastAsia="ru-RU"/>
        </w:rPr>
      </w:pPr>
    </w:p>
    <w:p w:rsidR="00F80741" w:rsidRPr="00941DD8" w:rsidRDefault="00F80741" w:rsidP="00315156">
      <w:pPr>
        <w:suppressAutoHyphens/>
        <w:spacing w:after="0" w:line="240" w:lineRule="auto"/>
        <w:ind w:firstLine="709"/>
        <w:jc w:val="center"/>
        <w:rPr>
          <w:rFonts w:ascii="Times New Roman" w:eastAsia="Times New Roman" w:hAnsi="Times New Roman"/>
          <w:b/>
          <w:sz w:val="24"/>
          <w:szCs w:val="24"/>
          <w:lang w:eastAsia="ru-RU"/>
        </w:rPr>
      </w:pPr>
    </w:p>
    <w:p w:rsidR="00F80741" w:rsidRPr="00941DD8" w:rsidRDefault="00F80741" w:rsidP="00385426">
      <w:pPr>
        <w:suppressAutoHyphens/>
        <w:spacing w:after="0" w:line="240" w:lineRule="auto"/>
        <w:rPr>
          <w:rFonts w:ascii="Times New Roman" w:eastAsia="Times New Roman" w:hAnsi="Times New Roman"/>
          <w:b/>
          <w:sz w:val="24"/>
          <w:szCs w:val="24"/>
          <w:lang w:eastAsia="ru-RU"/>
        </w:rPr>
      </w:pPr>
    </w:p>
    <w:p w:rsidR="00775A54" w:rsidRPr="00941DD8" w:rsidRDefault="00EF5F1F" w:rsidP="007F3097">
      <w:pPr>
        <w:suppressAutoHyphens/>
        <w:spacing w:after="0" w:line="240" w:lineRule="auto"/>
        <w:ind w:firstLine="425"/>
        <w:jc w:val="center"/>
        <w:rPr>
          <w:rFonts w:ascii="Times New Roman" w:eastAsia="Times New Roman" w:hAnsi="Times New Roman"/>
          <w:b/>
          <w:sz w:val="24"/>
          <w:szCs w:val="24"/>
          <w:lang w:eastAsia="ru-RU" w:bidi="ru-RU"/>
        </w:rPr>
      </w:pPr>
      <w:r w:rsidRPr="00941DD8">
        <w:rPr>
          <w:rFonts w:ascii="Times New Roman" w:eastAsia="Times New Roman" w:hAnsi="Times New Roman"/>
          <w:b/>
          <w:sz w:val="24"/>
          <w:szCs w:val="24"/>
          <w:lang w:eastAsia="ru-RU" w:bidi="ru-RU"/>
        </w:rPr>
        <w:t>3</w:t>
      </w:r>
      <w:r w:rsidR="00315156" w:rsidRPr="00941DD8">
        <w:rPr>
          <w:rFonts w:ascii="Times New Roman" w:eastAsia="Times New Roman" w:hAnsi="Times New Roman"/>
          <w:b/>
          <w:sz w:val="24"/>
          <w:szCs w:val="24"/>
          <w:lang w:eastAsia="ru-RU" w:bidi="ru-RU"/>
        </w:rPr>
        <w:t xml:space="preserve">. </w:t>
      </w:r>
      <w:r w:rsidR="007F3097" w:rsidRPr="00941DD8">
        <w:rPr>
          <w:rFonts w:ascii="Times New Roman" w:eastAsia="Times New Roman" w:hAnsi="Times New Roman"/>
          <w:b/>
          <w:sz w:val="24"/>
          <w:szCs w:val="24"/>
          <w:lang w:eastAsia="ru-RU" w:bidi="ru-RU"/>
        </w:rPr>
        <w:t>Новогодняя елка</w:t>
      </w:r>
      <w:r w:rsidR="00315156" w:rsidRPr="00941DD8">
        <w:rPr>
          <w:rFonts w:ascii="Times New Roman" w:eastAsia="Times New Roman" w:hAnsi="Times New Roman"/>
          <w:b/>
          <w:sz w:val="24"/>
          <w:szCs w:val="24"/>
          <w:lang w:eastAsia="ru-RU" w:bidi="ru-RU"/>
        </w:rPr>
        <w:t xml:space="preserve"> по адресу: С</w:t>
      </w:r>
      <w:r w:rsidR="007F3097" w:rsidRPr="00941DD8">
        <w:rPr>
          <w:rFonts w:ascii="Times New Roman" w:eastAsia="Times New Roman" w:hAnsi="Times New Roman"/>
          <w:b/>
          <w:sz w:val="24"/>
          <w:szCs w:val="24"/>
          <w:lang w:eastAsia="ru-RU" w:bidi="ru-RU"/>
        </w:rPr>
        <w:t xml:space="preserve">оветский район, парк "Солнечная </w:t>
      </w:r>
      <w:r w:rsidR="00315156" w:rsidRPr="00941DD8">
        <w:rPr>
          <w:rFonts w:ascii="Times New Roman" w:eastAsia="Times New Roman" w:hAnsi="Times New Roman"/>
          <w:b/>
          <w:sz w:val="24"/>
          <w:szCs w:val="24"/>
          <w:lang w:eastAsia="ru-RU" w:bidi="ru-RU"/>
        </w:rPr>
        <w:t>поляна"</w:t>
      </w:r>
    </w:p>
    <w:p w:rsidR="007F3097" w:rsidRPr="00941DD8" w:rsidRDefault="007F3097" w:rsidP="00315156">
      <w:pPr>
        <w:suppressAutoHyphens/>
        <w:spacing w:after="0" w:line="240" w:lineRule="auto"/>
        <w:ind w:left="709" w:right="567" w:firstLine="425"/>
        <w:jc w:val="center"/>
        <w:rPr>
          <w:rFonts w:ascii="Times New Roman" w:eastAsia="Times New Roman" w:hAnsi="Times New Roman"/>
          <w:b/>
          <w:sz w:val="24"/>
          <w:szCs w:val="24"/>
          <w:lang w:eastAsia="ru-RU" w:bidi="ru-RU"/>
        </w:rPr>
      </w:pPr>
    </w:p>
    <w:p w:rsidR="00315156" w:rsidRPr="00941DD8" w:rsidRDefault="00315156" w:rsidP="00315156">
      <w:pPr>
        <w:suppressAutoHyphens/>
        <w:spacing w:after="0" w:line="240" w:lineRule="auto"/>
        <w:jc w:val="center"/>
        <w:rPr>
          <w:rFonts w:ascii="Times New Roman" w:hAnsi="Times New Roman"/>
          <w:b/>
          <w:sz w:val="24"/>
          <w:szCs w:val="24"/>
        </w:rPr>
      </w:pPr>
      <w:r w:rsidRPr="00941DD8">
        <w:rPr>
          <w:rFonts w:ascii="Times New Roman" w:hAnsi="Times New Roman"/>
          <w:b/>
          <w:sz w:val="24"/>
          <w:szCs w:val="24"/>
        </w:rPr>
        <w:t>Характеристики елки</w:t>
      </w:r>
    </w:p>
    <w:p w:rsidR="00315156" w:rsidRPr="00941DD8" w:rsidRDefault="00315156" w:rsidP="00315156">
      <w:pPr>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Елка высотой </w:t>
      </w:r>
      <w:r w:rsidR="00B07B63" w:rsidRPr="00941DD8">
        <w:rPr>
          <w:rFonts w:ascii="Times New Roman" w:hAnsi="Times New Roman"/>
          <w:b/>
          <w:sz w:val="24"/>
          <w:szCs w:val="24"/>
        </w:rPr>
        <w:t xml:space="preserve">от </w:t>
      </w:r>
      <w:r w:rsidRPr="00941DD8">
        <w:rPr>
          <w:rFonts w:ascii="Times New Roman" w:hAnsi="Times New Roman"/>
          <w:b/>
          <w:sz w:val="24"/>
          <w:szCs w:val="24"/>
        </w:rPr>
        <w:t>22</w:t>
      </w:r>
      <w:r w:rsidR="00B07B63" w:rsidRPr="00941DD8">
        <w:rPr>
          <w:rFonts w:ascii="Times New Roman" w:hAnsi="Times New Roman"/>
          <w:b/>
          <w:sz w:val="24"/>
          <w:szCs w:val="24"/>
        </w:rPr>
        <w:t xml:space="preserve"> до 24 </w:t>
      </w:r>
      <w:r w:rsidRPr="00941DD8">
        <w:rPr>
          <w:rFonts w:ascii="Times New Roman" w:hAnsi="Times New Roman"/>
          <w:b/>
          <w:sz w:val="24"/>
          <w:szCs w:val="24"/>
        </w:rPr>
        <w:t>м</w:t>
      </w:r>
      <w:r w:rsidRPr="00941DD8">
        <w:rPr>
          <w:rFonts w:ascii="Times New Roman" w:hAnsi="Times New Roman"/>
          <w:sz w:val="24"/>
          <w:szCs w:val="24"/>
        </w:rPr>
        <w:t>, должна представлять собой каркас в форме усеченного конуса, по наружной поверхности которого закреплены ветви лапок елки, а на верхнем срезе елки устанавливается световая верхушка в форме «Снежинки» со светодиодным освещением.</w:t>
      </w:r>
    </w:p>
    <w:p w:rsidR="00315156" w:rsidRPr="00941DD8" w:rsidRDefault="00315156" w:rsidP="00315156">
      <w:pPr>
        <w:spacing w:after="0" w:line="240" w:lineRule="auto"/>
        <w:ind w:firstLine="567"/>
        <w:jc w:val="both"/>
        <w:rPr>
          <w:rFonts w:ascii="Times New Roman" w:hAnsi="Times New Roman"/>
          <w:sz w:val="24"/>
          <w:szCs w:val="24"/>
        </w:rPr>
      </w:pPr>
      <w:r w:rsidRPr="00941DD8">
        <w:rPr>
          <w:rFonts w:ascii="Times New Roman" w:hAnsi="Times New Roman"/>
          <w:sz w:val="24"/>
          <w:szCs w:val="24"/>
        </w:rPr>
        <w:lastRenderedPageBreak/>
        <w:t>Елка должна быть выполнена из металлического каркаса из стальных профильных труб; боковые наклонные стойки, образующие форму конуса – труба прямоугольного сечения; наклонные стойки (диагонали) и ствол соединены горизонталями и раскосами; на боковых наклонных стойках закреплены кронштейны с определенным шагом для крепления сегментов колец – держателей искусственных лапок веток.</w:t>
      </w:r>
    </w:p>
    <w:p w:rsidR="006965B3" w:rsidRPr="00941DD8" w:rsidRDefault="006965B3" w:rsidP="006965B3">
      <w:pPr>
        <w:spacing w:after="0" w:line="240" w:lineRule="auto"/>
        <w:ind w:firstLine="567"/>
        <w:jc w:val="both"/>
        <w:rPr>
          <w:rFonts w:ascii="Times New Roman" w:hAnsi="Times New Roman"/>
          <w:sz w:val="24"/>
          <w:szCs w:val="24"/>
        </w:rPr>
      </w:pPr>
      <w:r w:rsidRPr="00941DD8">
        <w:rPr>
          <w:rFonts w:ascii="Times New Roman" w:hAnsi="Times New Roman"/>
          <w:sz w:val="24"/>
          <w:szCs w:val="24"/>
        </w:rPr>
        <w:t>Периметр елки на отметке от 0.000 до 2.000 м должен иметь ограждение, с новогодней символикой.</w:t>
      </w:r>
    </w:p>
    <w:p w:rsidR="00315156" w:rsidRPr="00941DD8" w:rsidRDefault="00315156" w:rsidP="00315156">
      <w:pPr>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Лапы веток елки должны быть выполнены из искусственной хвои, длина лапы не менее 1060 мм, количество лап </w:t>
      </w:r>
      <w:r w:rsidR="00922670" w:rsidRPr="00941DD8">
        <w:rPr>
          <w:rFonts w:ascii="Times New Roman" w:hAnsi="Times New Roman"/>
          <w:sz w:val="24"/>
          <w:szCs w:val="24"/>
        </w:rPr>
        <w:t xml:space="preserve">не менее </w:t>
      </w:r>
      <w:r w:rsidRPr="00941DD8">
        <w:rPr>
          <w:rFonts w:ascii="Times New Roman" w:hAnsi="Times New Roman"/>
          <w:sz w:val="24"/>
          <w:szCs w:val="24"/>
        </w:rPr>
        <w:t>3 800 шт.;</w:t>
      </w:r>
    </w:p>
    <w:p w:rsidR="00315156" w:rsidRPr="00941DD8" w:rsidRDefault="00315156" w:rsidP="00315156">
      <w:pPr>
        <w:spacing w:after="0" w:line="240" w:lineRule="auto"/>
        <w:ind w:firstLine="567"/>
        <w:jc w:val="both"/>
        <w:rPr>
          <w:rFonts w:ascii="Times New Roman" w:hAnsi="Times New Roman"/>
          <w:sz w:val="24"/>
          <w:szCs w:val="24"/>
        </w:rPr>
      </w:pPr>
      <w:r w:rsidRPr="00941DD8">
        <w:rPr>
          <w:rFonts w:ascii="Times New Roman" w:hAnsi="Times New Roman"/>
          <w:sz w:val="24"/>
          <w:szCs w:val="24"/>
        </w:rPr>
        <w:t>Должна быть укомплектована:</w:t>
      </w:r>
    </w:p>
    <w:p w:rsidR="00315156" w:rsidRPr="00941DD8" w:rsidRDefault="00315156" w:rsidP="00315156">
      <w:pPr>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 шары диаметром от 120 до 200 мм, должны иметь 4 цветовые гаммы (оттенки красного, синего, серебра, золота), в количестве </w:t>
      </w:r>
      <w:r w:rsidR="00922670" w:rsidRPr="00941DD8">
        <w:rPr>
          <w:rFonts w:ascii="Times New Roman" w:hAnsi="Times New Roman"/>
          <w:sz w:val="24"/>
          <w:szCs w:val="24"/>
        </w:rPr>
        <w:t xml:space="preserve">не менее </w:t>
      </w:r>
      <w:r w:rsidR="00AD676D" w:rsidRPr="00941DD8">
        <w:rPr>
          <w:rFonts w:ascii="Times New Roman" w:hAnsi="Times New Roman"/>
          <w:sz w:val="24"/>
          <w:szCs w:val="24"/>
        </w:rPr>
        <w:t>225</w:t>
      </w:r>
      <w:r w:rsidRPr="00941DD8">
        <w:rPr>
          <w:rFonts w:ascii="Times New Roman" w:hAnsi="Times New Roman"/>
          <w:sz w:val="24"/>
          <w:szCs w:val="24"/>
        </w:rPr>
        <w:t xml:space="preserve"> шт.;</w:t>
      </w:r>
    </w:p>
    <w:p w:rsidR="00315156" w:rsidRPr="00941DD8" w:rsidRDefault="00315156" w:rsidP="00315156">
      <w:pPr>
        <w:spacing w:after="0" w:line="240" w:lineRule="auto"/>
        <w:ind w:firstLine="567"/>
        <w:jc w:val="both"/>
        <w:rPr>
          <w:rFonts w:ascii="Times New Roman" w:eastAsia="Times New Roman" w:hAnsi="Times New Roman"/>
          <w:sz w:val="24"/>
          <w:szCs w:val="24"/>
          <w:lang w:eastAsia="ru-RU" w:bidi="ru-RU"/>
        </w:rPr>
      </w:pPr>
      <w:r w:rsidRPr="00941DD8">
        <w:rPr>
          <w:rFonts w:ascii="Times New Roman" w:hAnsi="Times New Roman"/>
          <w:sz w:val="24"/>
          <w:szCs w:val="24"/>
        </w:rPr>
        <w:t xml:space="preserve">-  гирлянды с лампами в сборе - светодиодные с контроллером, степень </w:t>
      </w:r>
      <w:proofErr w:type="spellStart"/>
      <w:r w:rsidRPr="00941DD8">
        <w:rPr>
          <w:rFonts w:ascii="Times New Roman" w:hAnsi="Times New Roman"/>
          <w:sz w:val="24"/>
          <w:szCs w:val="24"/>
        </w:rPr>
        <w:t>влагозащиты</w:t>
      </w:r>
      <w:proofErr w:type="spellEnd"/>
      <w:r w:rsidRPr="00941DD8">
        <w:rPr>
          <w:rFonts w:ascii="Times New Roman" w:hAnsi="Times New Roman"/>
          <w:sz w:val="24"/>
          <w:szCs w:val="24"/>
        </w:rPr>
        <w:t xml:space="preserve"> не менее IP 54, не менее 550</w:t>
      </w:r>
      <w:r w:rsidR="0020694D" w:rsidRPr="00941DD8">
        <w:rPr>
          <w:rFonts w:ascii="Times New Roman" w:hAnsi="Times New Roman"/>
          <w:sz w:val="24"/>
          <w:szCs w:val="24"/>
        </w:rPr>
        <w:t>0</w:t>
      </w:r>
      <w:r w:rsidRPr="00941DD8">
        <w:rPr>
          <w:rFonts w:ascii="Times New Roman" w:hAnsi="Times New Roman"/>
          <w:sz w:val="24"/>
          <w:szCs w:val="24"/>
        </w:rPr>
        <w:t xml:space="preserve"> светодиодных ламп, потребление 1 диода - не более 4Вт. </w:t>
      </w:r>
      <w:r w:rsidR="00D55AE3" w:rsidRPr="00941DD8">
        <w:rPr>
          <w:rFonts w:ascii="Times New Roman" w:hAnsi="Times New Roman"/>
          <w:sz w:val="24"/>
          <w:szCs w:val="24"/>
        </w:rPr>
        <w:t>Длина одной гирлянды не менее 24</w:t>
      </w:r>
      <w:r w:rsidRPr="00941DD8">
        <w:rPr>
          <w:rFonts w:ascii="Times New Roman" w:hAnsi="Times New Roman"/>
          <w:sz w:val="24"/>
          <w:szCs w:val="24"/>
        </w:rPr>
        <w:t xml:space="preserve"> м</w:t>
      </w:r>
      <w:r w:rsidR="00D55AE3" w:rsidRPr="00941DD8">
        <w:rPr>
          <w:rFonts w:ascii="Times New Roman" w:hAnsi="Times New Roman"/>
          <w:sz w:val="24"/>
          <w:szCs w:val="24"/>
        </w:rPr>
        <w:t>., количество гирлянд не менее 35</w:t>
      </w:r>
      <w:r w:rsidRPr="00941DD8">
        <w:rPr>
          <w:rFonts w:ascii="Times New Roman" w:hAnsi="Times New Roman"/>
          <w:sz w:val="24"/>
          <w:szCs w:val="24"/>
        </w:rPr>
        <w:t xml:space="preserve"> шт. Работа гирлянд должна сформировать определённый сценарий, но не менее 8 режимов.</w:t>
      </w:r>
    </w:p>
    <w:p w:rsidR="00315156" w:rsidRPr="00941DD8" w:rsidRDefault="00315156" w:rsidP="00315156">
      <w:pPr>
        <w:suppressAutoHyphens/>
        <w:spacing w:after="0" w:line="240" w:lineRule="auto"/>
        <w:jc w:val="center"/>
        <w:rPr>
          <w:rFonts w:ascii="Times New Roman" w:eastAsia="Times New Roman" w:hAnsi="Times New Roman"/>
          <w:sz w:val="24"/>
          <w:szCs w:val="24"/>
          <w:lang w:eastAsia="ru-RU" w:bidi="ru-RU"/>
        </w:rPr>
      </w:pPr>
    </w:p>
    <w:p w:rsidR="00315156" w:rsidRPr="00941DD8" w:rsidRDefault="00315156" w:rsidP="00315156">
      <w:pPr>
        <w:suppressAutoHyphens/>
        <w:spacing w:after="0" w:line="240" w:lineRule="auto"/>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ВЕДОМОСТЬ ОКАЗЫВАЕМЫХ УСЛУГ</w:t>
      </w:r>
    </w:p>
    <w:tbl>
      <w:tblPr>
        <w:tblW w:w="10006"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860"/>
        <w:gridCol w:w="1288"/>
        <w:gridCol w:w="1276"/>
      </w:tblGrid>
      <w:tr w:rsidR="006A61EC" w:rsidRPr="00941DD8" w:rsidTr="00DD0602">
        <w:trPr>
          <w:trHeight w:val="255"/>
        </w:trPr>
        <w:tc>
          <w:tcPr>
            <w:tcW w:w="10006" w:type="dxa"/>
            <w:gridSpan w:val="4"/>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b/>
                <w:bCs/>
                <w:sz w:val="24"/>
                <w:szCs w:val="24"/>
                <w:lang w:eastAsia="ru-RU"/>
              </w:rPr>
            </w:pPr>
            <w:r w:rsidRPr="00941DD8">
              <w:rPr>
                <w:rFonts w:ascii="Times New Roman" w:eastAsia="Times New Roman" w:hAnsi="Times New Roman"/>
                <w:bCs/>
                <w:sz w:val="24"/>
                <w:szCs w:val="24"/>
                <w:lang w:eastAsia="ru-RU"/>
              </w:rPr>
              <w:t>Монтаж, оформление новогодней елки</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Подготовительные работы (перевозка, погрузо-разгрузочные работы, подготовка места установки)</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комплект</w:t>
            </w:r>
          </w:p>
        </w:tc>
        <w:tc>
          <w:tcPr>
            <w:tcW w:w="1276"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металлоконструкций новогодней елки</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w:t>
            </w:r>
          </w:p>
        </w:tc>
        <w:tc>
          <w:tcPr>
            <w:tcW w:w="1276" w:type="dxa"/>
            <w:shd w:val="clear" w:color="000000" w:fill="FFFFFF"/>
            <w:noWrap/>
          </w:tcPr>
          <w:p w:rsidR="009D522E" w:rsidRPr="00941DD8" w:rsidRDefault="00C022C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5,02</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Монтаж лапок веток </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3 800</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шаров</w:t>
            </w:r>
          </w:p>
        </w:tc>
        <w:tc>
          <w:tcPr>
            <w:tcW w:w="1288" w:type="dxa"/>
            <w:shd w:val="clear" w:color="000000" w:fill="FFFFFF"/>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9D522E" w:rsidRPr="00941DD8" w:rsidRDefault="00AD676D"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225</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иллюминации новогодней елки (гирлянды с лампами в сборе)</w:t>
            </w:r>
          </w:p>
        </w:tc>
        <w:tc>
          <w:tcPr>
            <w:tcW w:w="1288" w:type="dxa"/>
            <w:shd w:val="clear" w:color="000000" w:fill="FFFFFF"/>
            <w:hideMark/>
          </w:tcPr>
          <w:p w:rsidR="009D522E" w:rsidRPr="00941DD8" w:rsidRDefault="00AD676D"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w:t>
            </w:r>
          </w:p>
        </w:tc>
        <w:tc>
          <w:tcPr>
            <w:tcW w:w="1276" w:type="dxa"/>
            <w:shd w:val="clear" w:color="000000" w:fill="FFFFFF"/>
            <w:noWrap/>
            <w:hideMark/>
          </w:tcPr>
          <w:p w:rsidR="009D522E" w:rsidRPr="00941DD8" w:rsidRDefault="00AD676D"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840</w:t>
            </w:r>
          </w:p>
        </w:tc>
      </w:tr>
      <w:tr w:rsidR="006A61EC" w:rsidRPr="00941DD8" w:rsidTr="005D4E5B">
        <w:trPr>
          <w:trHeight w:val="510"/>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Подключение к сетям электроснабжения. Пусконаладочные работы (</w:t>
            </w:r>
            <w:r w:rsidR="00DD0602" w:rsidRPr="00941DD8">
              <w:rPr>
                <w:rFonts w:ascii="Times New Roman" w:eastAsia="Times New Roman" w:hAnsi="Times New Roman"/>
                <w:sz w:val="24"/>
                <w:szCs w:val="24"/>
                <w:lang w:eastAsia="ru-RU"/>
              </w:rPr>
              <w:t>пуско-наладка</w:t>
            </w:r>
            <w:r w:rsidRPr="00941DD8">
              <w:rPr>
                <w:rFonts w:ascii="Times New Roman" w:eastAsia="Times New Roman" w:hAnsi="Times New Roman"/>
                <w:sz w:val="24"/>
                <w:szCs w:val="24"/>
                <w:lang w:eastAsia="ru-RU"/>
              </w:rPr>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288" w:type="dxa"/>
            <w:shd w:val="clear" w:color="000000" w:fill="FFFFFF"/>
            <w:hideMark/>
          </w:tcPr>
          <w:p w:rsidR="009D522E" w:rsidRPr="00941DD8" w:rsidRDefault="00AD676D"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276" w:type="dxa"/>
            <w:shd w:val="clear" w:color="000000" w:fill="FFFFFF"/>
            <w:noWrap/>
            <w:hideMark/>
          </w:tcPr>
          <w:p w:rsidR="009D522E" w:rsidRPr="00941DD8" w:rsidRDefault="00AD676D"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DD0602">
        <w:trPr>
          <w:trHeight w:val="255"/>
        </w:trPr>
        <w:tc>
          <w:tcPr>
            <w:tcW w:w="10006" w:type="dxa"/>
            <w:gridSpan w:val="4"/>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Техническое обслуживание иллюминации и демонтаж новогодней елки</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металлоконструкций новогодней елки</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w:t>
            </w:r>
          </w:p>
        </w:tc>
        <w:tc>
          <w:tcPr>
            <w:tcW w:w="1276" w:type="dxa"/>
            <w:shd w:val="clear" w:color="000000" w:fill="FFFFFF"/>
            <w:noWrap/>
          </w:tcPr>
          <w:p w:rsidR="009D522E" w:rsidRPr="00941DD8" w:rsidRDefault="00C022C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5,02</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Демонтаж лапок веток </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9D522E" w:rsidRPr="00941DD8" w:rsidRDefault="00C022C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3 800</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шаров</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276" w:type="dxa"/>
            <w:shd w:val="clear" w:color="000000" w:fill="FFFFFF"/>
            <w:noWrap/>
          </w:tcPr>
          <w:p w:rsidR="009D522E" w:rsidRPr="00941DD8" w:rsidRDefault="009F0121"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225</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иллюминации новогодней елки</w:t>
            </w:r>
          </w:p>
        </w:tc>
        <w:tc>
          <w:tcPr>
            <w:tcW w:w="1288" w:type="dxa"/>
            <w:shd w:val="clear" w:color="000000" w:fill="FFFFFF"/>
            <w:noWrap/>
            <w:hideMark/>
          </w:tcPr>
          <w:p w:rsidR="009D522E" w:rsidRPr="00941DD8" w:rsidRDefault="009F0121"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w:t>
            </w:r>
          </w:p>
        </w:tc>
        <w:tc>
          <w:tcPr>
            <w:tcW w:w="1276" w:type="dxa"/>
            <w:shd w:val="clear" w:color="000000" w:fill="FFFFFF"/>
            <w:noWrap/>
            <w:hideMark/>
          </w:tcPr>
          <w:p w:rsidR="009D522E" w:rsidRPr="00941DD8" w:rsidRDefault="009F0121"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840</w:t>
            </w:r>
          </w:p>
        </w:tc>
      </w:tr>
      <w:tr w:rsidR="006A61EC" w:rsidRPr="00941DD8" w:rsidTr="005D4E5B">
        <w:trPr>
          <w:trHeight w:val="255"/>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Работы по восстановлению благоустройства (восстановление брусчатого покрытия при необходимости)</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м2</w:t>
            </w:r>
          </w:p>
        </w:tc>
        <w:tc>
          <w:tcPr>
            <w:tcW w:w="1276"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30</w:t>
            </w:r>
          </w:p>
        </w:tc>
      </w:tr>
      <w:tr w:rsidR="006A61EC" w:rsidRPr="00941DD8" w:rsidTr="005D4E5B">
        <w:trPr>
          <w:trHeight w:val="510"/>
        </w:trPr>
        <w:tc>
          <w:tcPr>
            <w:tcW w:w="582"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w:t>
            </w:r>
          </w:p>
        </w:tc>
        <w:tc>
          <w:tcPr>
            <w:tcW w:w="6860" w:type="dxa"/>
            <w:shd w:val="clear" w:color="000000" w:fill="FFFFFF"/>
            <w:hideMark/>
          </w:tcPr>
          <w:p w:rsidR="009D522E" w:rsidRPr="00941DD8" w:rsidRDefault="009D522E"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Техническое обслуживание сетей электроснабжения (от точки подключения до елки), иллюминации новогодней елки (с момента начала работы, до распоряжения о демонтаже конструкции) - поддержка работоспособного состояния. </w:t>
            </w:r>
          </w:p>
        </w:tc>
        <w:tc>
          <w:tcPr>
            <w:tcW w:w="1288"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276" w:type="dxa"/>
            <w:shd w:val="clear" w:color="000000" w:fill="FFFFFF"/>
            <w:noWrap/>
            <w:hideMark/>
          </w:tcPr>
          <w:p w:rsidR="009D522E" w:rsidRPr="00941DD8" w:rsidRDefault="009D522E"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bl>
    <w:p w:rsidR="00315156" w:rsidRPr="00941DD8" w:rsidRDefault="00315156" w:rsidP="00315156">
      <w:pPr>
        <w:suppressAutoHyphens/>
        <w:spacing w:after="0" w:line="240" w:lineRule="auto"/>
        <w:ind w:firstLine="709"/>
        <w:jc w:val="center"/>
        <w:rPr>
          <w:rFonts w:ascii="Times New Roman" w:eastAsia="Times New Roman" w:hAnsi="Times New Roman"/>
          <w:b/>
          <w:sz w:val="24"/>
          <w:szCs w:val="24"/>
          <w:lang w:eastAsia="ru-RU"/>
        </w:rPr>
      </w:pPr>
    </w:p>
    <w:p w:rsidR="00EF5F1F" w:rsidRPr="00941DD8" w:rsidRDefault="00EF5F1F" w:rsidP="007F3097">
      <w:pPr>
        <w:spacing w:after="160" w:line="259" w:lineRule="auto"/>
        <w:jc w:val="center"/>
        <w:rPr>
          <w:rFonts w:ascii="Times New Roman" w:eastAsia="Times New Roman" w:hAnsi="Times New Roman"/>
          <w:b/>
          <w:sz w:val="24"/>
          <w:szCs w:val="24"/>
          <w:lang w:eastAsia="ru-RU"/>
        </w:rPr>
      </w:pPr>
    </w:p>
    <w:p w:rsidR="008E20B1" w:rsidRPr="00941DD8" w:rsidRDefault="008E20B1" w:rsidP="006965B3">
      <w:pPr>
        <w:spacing w:after="160" w:line="259" w:lineRule="auto"/>
        <w:rPr>
          <w:rFonts w:ascii="Times New Roman" w:eastAsia="Times New Roman" w:hAnsi="Times New Roman"/>
          <w:b/>
          <w:sz w:val="24"/>
          <w:szCs w:val="24"/>
          <w:lang w:eastAsia="ru-RU"/>
        </w:rPr>
      </w:pPr>
    </w:p>
    <w:p w:rsidR="00315156" w:rsidRPr="00941DD8" w:rsidRDefault="00EF5F1F" w:rsidP="007F3097">
      <w:pPr>
        <w:spacing w:after="160" w:line="259" w:lineRule="auto"/>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4</w:t>
      </w:r>
      <w:r w:rsidR="00315156" w:rsidRPr="00941DD8">
        <w:rPr>
          <w:rFonts w:ascii="Times New Roman" w:eastAsia="Times New Roman" w:hAnsi="Times New Roman"/>
          <w:b/>
          <w:sz w:val="24"/>
          <w:szCs w:val="24"/>
          <w:lang w:eastAsia="ru-RU"/>
        </w:rPr>
        <w:t xml:space="preserve">. </w:t>
      </w:r>
      <w:r w:rsidR="007F3097" w:rsidRPr="00941DD8">
        <w:rPr>
          <w:rFonts w:ascii="Times New Roman" w:eastAsia="Times New Roman" w:hAnsi="Times New Roman"/>
          <w:b/>
          <w:sz w:val="24"/>
          <w:szCs w:val="24"/>
          <w:lang w:eastAsia="ru-RU"/>
        </w:rPr>
        <w:t>Новогодняя елка</w:t>
      </w:r>
      <w:r w:rsidR="00315156" w:rsidRPr="00941DD8">
        <w:rPr>
          <w:rFonts w:ascii="Times New Roman" w:eastAsia="Times New Roman" w:hAnsi="Times New Roman"/>
          <w:b/>
          <w:sz w:val="24"/>
          <w:szCs w:val="24"/>
          <w:lang w:eastAsia="ru-RU"/>
        </w:rPr>
        <w:t xml:space="preserve"> по адресу: г. Красноярск, Центральный район, </w:t>
      </w:r>
      <w:r w:rsidR="0090412B" w:rsidRPr="00941DD8">
        <w:rPr>
          <w:rFonts w:ascii="Times New Roman" w:eastAsia="Times New Roman" w:hAnsi="Times New Roman"/>
          <w:b/>
          <w:sz w:val="24"/>
          <w:szCs w:val="24"/>
          <w:lang w:eastAsia="ru-RU"/>
        </w:rPr>
        <w:t>пр-т Мира, 2б (площадь Мира)</w:t>
      </w:r>
    </w:p>
    <w:p w:rsidR="000136D9" w:rsidRPr="00941DD8" w:rsidRDefault="000136D9" w:rsidP="000136D9">
      <w:pPr>
        <w:suppressAutoHyphens/>
        <w:spacing w:after="0" w:line="240" w:lineRule="auto"/>
        <w:jc w:val="center"/>
        <w:rPr>
          <w:rFonts w:ascii="Times New Roman" w:hAnsi="Times New Roman"/>
          <w:b/>
          <w:sz w:val="24"/>
          <w:szCs w:val="24"/>
        </w:rPr>
      </w:pPr>
      <w:r w:rsidRPr="00941DD8">
        <w:rPr>
          <w:rFonts w:ascii="Times New Roman" w:hAnsi="Times New Roman"/>
          <w:b/>
          <w:sz w:val="24"/>
          <w:szCs w:val="24"/>
        </w:rPr>
        <w:t>Характеристики елки</w:t>
      </w:r>
    </w:p>
    <w:p w:rsidR="000136D9" w:rsidRPr="00941DD8" w:rsidRDefault="000136D9" w:rsidP="000136D9">
      <w:pPr>
        <w:spacing w:after="0" w:line="240" w:lineRule="auto"/>
        <w:ind w:firstLine="567"/>
        <w:jc w:val="both"/>
        <w:rPr>
          <w:rFonts w:ascii="Times New Roman" w:hAnsi="Times New Roman"/>
          <w:sz w:val="24"/>
          <w:szCs w:val="24"/>
        </w:rPr>
      </w:pPr>
      <w:r w:rsidRPr="00941DD8">
        <w:rPr>
          <w:rFonts w:ascii="Times New Roman" w:hAnsi="Times New Roman"/>
          <w:sz w:val="24"/>
          <w:szCs w:val="24"/>
        </w:rPr>
        <w:lastRenderedPageBreak/>
        <w:t xml:space="preserve">Елка </w:t>
      </w:r>
      <w:r w:rsidR="00384311" w:rsidRPr="00941DD8">
        <w:rPr>
          <w:rFonts w:ascii="Times New Roman" w:hAnsi="Times New Roman"/>
          <w:sz w:val="24"/>
          <w:szCs w:val="24"/>
        </w:rPr>
        <w:t xml:space="preserve">высотой </w:t>
      </w:r>
      <w:r w:rsidR="00384311" w:rsidRPr="00941DD8">
        <w:rPr>
          <w:rFonts w:ascii="Times New Roman" w:hAnsi="Times New Roman"/>
          <w:b/>
          <w:sz w:val="24"/>
          <w:szCs w:val="24"/>
        </w:rPr>
        <w:t>от</w:t>
      </w:r>
      <w:r w:rsidR="00B07B63" w:rsidRPr="00941DD8">
        <w:rPr>
          <w:rFonts w:ascii="Times New Roman" w:hAnsi="Times New Roman"/>
          <w:b/>
          <w:sz w:val="24"/>
          <w:szCs w:val="24"/>
        </w:rPr>
        <w:t xml:space="preserve"> </w:t>
      </w:r>
      <w:r w:rsidRPr="00941DD8">
        <w:rPr>
          <w:rFonts w:ascii="Times New Roman" w:hAnsi="Times New Roman"/>
          <w:b/>
          <w:sz w:val="24"/>
          <w:szCs w:val="24"/>
        </w:rPr>
        <w:t>22,5</w:t>
      </w:r>
      <w:r w:rsidR="00B07B63" w:rsidRPr="00941DD8">
        <w:rPr>
          <w:rFonts w:ascii="Times New Roman" w:hAnsi="Times New Roman"/>
          <w:b/>
          <w:sz w:val="24"/>
          <w:szCs w:val="24"/>
        </w:rPr>
        <w:t xml:space="preserve"> до 25 </w:t>
      </w:r>
      <w:r w:rsidRPr="00941DD8">
        <w:rPr>
          <w:rFonts w:ascii="Times New Roman" w:hAnsi="Times New Roman"/>
          <w:b/>
          <w:sz w:val="24"/>
          <w:szCs w:val="24"/>
        </w:rPr>
        <w:t>м</w:t>
      </w:r>
      <w:r w:rsidRPr="00941DD8">
        <w:rPr>
          <w:rFonts w:ascii="Times New Roman" w:hAnsi="Times New Roman"/>
          <w:sz w:val="24"/>
          <w:szCs w:val="24"/>
        </w:rPr>
        <w:t>, представляет собой каркас в форме усеченного конуса, по наружной поверхности которого закреплены ветви лапок елки, а на верхнем срезе елки устанавливается световая верхушка в форме «Снежинки» со светодиодным освещением.</w:t>
      </w:r>
    </w:p>
    <w:p w:rsidR="000136D9" w:rsidRPr="00941DD8" w:rsidRDefault="000136D9" w:rsidP="000136D9">
      <w:pPr>
        <w:spacing w:after="0" w:line="240" w:lineRule="auto"/>
        <w:ind w:firstLine="567"/>
        <w:jc w:val="both"/>
        <w:rPr>
          <w:rFonts w:ascii="Times New Roman" w:hAnsi="Times New Roman"/>
          <w:sz w:val="24"/>
          <w:szCs w:val="24"/>
        </w:rPr>
      </w:pPr>
      <w:r w:rsidRPr="00941DD8">
        <w:rPr>
          <w:rFonts w:ascii="Times New Roman" w:hAnsi="Times New Roman"/>
          <w:sz w:val="24"/>
          <w:szCs w:val="24"/>
        </w:rPr>
        <w:t>Елка выполнена из металлического каркаса из стальных профильных труб; боковые наклонные стойки, образующие форму конуса – труба прямоугольного сечения; наклонные стойки (диагонали) и ствол соединены горизонталями и раскосами; на боковых наклонных стойках закреплены кронштейны с определенным шагом для крепления сегментов колец – держателей искусственных лапок веток.</w:t>
      </w:r>
    </w:p>
    <w:p w:rsidR="000136D9" w:rsidRPr="00941DD8" w:rsidRDefault="000136D9" w:rsidP="000136D9">
      <w:pPr>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Лапы веток елки выполнены из искусственной хвои, длина лапы не менее 1060 мм, количество лап </w:t>
      </w:r>
      <w:r w:rsidR="00922670" w:rsidRPr="00941DD8">
        <w:rPr>
          <w:rFonts w:ascii="Times New Roman" w:hAnsi="Times New Roman"/>
          <w:sz w:val="24"/>
          <w:szCs w:val="24"/>
        </w:rPr>
        <w:t xml:space="preserve">не менее </w:t>
      </w:r>
      <w:r w:rsidRPr="00941DD8">
        <w:rPr>
          <w:rFonts w:ascii="Times New Roman" w:hAnsi="Times New Roman"/>
          <w:sz w:val="24"/>
          <w:szCs w:val="24"/>
        </w:rPr>
        <w:t>2 400 шт.;</w:t>
      </w:r>
    </w:p>
    <w:p w:rsidR="000136D9" w:rsidRPr="00941DD8" w:rsidRDefault="000136D9" w:rsidP="000136D9">
      <w:pPr>
        <w:spacing w:after="0" w:line="240" w:lineRule="auto"/>
        <w:ind w:firstLine="567"/>
        <w:jc w:val="both"/>
        <w:rPr>
          <w:rFonts w:ascii="Times New Roman" w:hAnsi="Times New Roman"/>
          <w:sz w:val="24"/>
          <w:szCs w:val="24"/>
        </w:rPr>
      </w:pPr>
      <w:r w:rsidRPr="00941DD8">
        <w:rPr>
          <w:rFonts w:ascii="Times New Roman" w:hAnsi="Times New Roman"/>
          <w:sz w:val="24"/>
          <w:szCs w:val="24"/>
        </w:rPr>
        <w:t>Укомплектована:</w:t>
      </w:r>
    </w:p>
    <w:p w:rsidR="000136D9" w:rsidRPr="00941DD8" w:rsidRDefault="000136D9" w:rsidP="000136D9">
      <w:pPr>
        <w:spacing w:after="0" w:line="240" w:lineRule="auto"/>
        <w:ind w:firstLine="567"/>
        <w:jc w:val="both"/>
        <w:rPr>
          <w:rFonts w:ascii="Times New Roman" w:hAnsi="Times New Roman"/>
          <w:sz w:val="24"/>
          <w:szCs w:val="24"/>
        </w:rPr>
      </w:pPr>
      <w:r w:rsidRPr="00941DD8">
        <w:rPr>
          <w:rFonts w:ascii="Times New Roman" w:hAnsi="Times New Roman"/>
          <w:sz w:val="24"/>
          <w:szCs w:val="24"/>
        </w:rPr>
        <w:t xml:space="preserve">- шары диаметром от 120 до 200 мм, имеют 4 цветовые гаммы (оттенки красного, синего, серебра, золота), в количестве </w:t>
      </w:r>
      <w:r w:rsidR="00922670" w:rsidRPr="00941DD8">
        <w:rPr>
          <w:rFonts w:ascii="Times New Roman" w:hAnsi="Times New Roman"/>
          <w:sz w:val="24"/>
          <w:szCs w:val="24"/>
        </w:rPr>
        <w:t xml:space="preserve">не менее </w:t>
      </w:r>
      <w:r w:rsidR="00AD676D" w:rsidRPr="00941DD8">
        <w:rPr>
          <w:rFonts w:ascii="Times New Roman" w:hAnsi="Times New Roman"/>
          <w:sz w:val="24"/>
          <w:szCs w:val="24"/>
        </w:rPr>
        <w:t>204</w:t>
      </w:r>
      <w:r w:rsidRPr="00941DD8">
        <w:rPr>
          <w:rFonts w:ascii="Times New Roman" w:hAnsi="Times New Roman"/>
          <w:sz w:val="24"/>
          <w:szCs w:val="24"/>
        </w:rPr>
        <w:t xml:space="preserve"> шт.;</w:t>
      </w:r>
    </w:p>
    <w:p w:rsidR="000136D9" w:rsidRPr="00941DD8" w:rsidRDefault="000136D9" w:rsidP="000136D9">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t>- гирлянды с лампами в сборе - светодиодные с ко</w:t>
      </w:r>
      <w:r w:rsidR="009C3F4F" w:rsidRPr="00941DD8">
        <w:rPr>
          <w:rFonts w:ascii="Times New Roman" w:hAnsi="Times New Roman"/>
          <w:sz w:val="24"/>
          <w:szCs w:val="24"/>
        </w:rPr>
        <w:t xml:space="preserve">нтроллером, степень </w:t>
      </w:r>
      <w:proofErr w:type="spellStart"/>
      <w:r w:rsidR="009C3F4F" w:rsidRPr="00941DD8">
        <w:rPr>
          <w:rFonts w:ascii="Times New Roman" w:hAnsi="Times New Roman"/>
          <w:sz w:val="24"/>
          <w:szCs w:val="24"/>
        </w:rPr>
        <w:t>влагозащиты</w:t>
      </w:r>
      <w:proofErr w:type="spellEnd"/>
      <w:r w:rsidRPr="00941DD8">
        <w:rPr>
          <w:rFonts w:ascii="Times New Roman" w:hAnsi="Times New Roman"/>
          <w:sz w:val="24"/>
          <w:szCs w:val="24"/>
        </w:rPr>
        <w:t xml:space="preserve"> не менее </w:t>
      </w:r>
      <w:r w:rsidRPr="00941DD8">
        <w:rPr>
          <w:rFonts w:ascii="Times New Roman" w:hAnsi="Times New Roman"/>
          <w:sz w:val="24"/>
          <w:szCs w:val="24"/>
          <w:lang w:val="en-US"/>
        </w:rPr>
        <w:t>IP</w:t>
      </w:r>
      <w:r w:rsidRPr="00941DD8">
        <w:rPr>
          <w:rFonts w:ascii="Times New Roman" w:hAnsi="Times New Roman"/>
          <w:sz w:val="24"/>
          <w:szCs w:val="24"/>
        </w:rPr>
        <w:t xml:space="preserve"> 54, в количестве</w:t>
      </w:r>
      <w:r w:rsidR="00922670" w:rsidRPr="00941DD8">
        <w:rPr>
          <w:rFonts w:ascii="Times New Roman" w:hAnsi="Times New Roman"/>
          <w:sz w:val="24"/>
          <w:szCs w:val="24"/>
        </w:rPr>
        <w:t xml:space="preserve"> не менее</w:t>
      </w:r>
      <w:r w:rsidRPr="00941DD8">
        <w:rPr>
          <w:rFonts w:ascii="Times New Roman" w:hAnsi="Times New Roman"/>
          <w:sz w:val="24"/>
          <w:szCs w:val="24"/>
        </w:rPr>
        <w:t xml:space="preserve"> 2 160 светодиодных ламп, потребление 1 диода - не более 4Вт. Длина одной гирлянды </w:t>
      </w:r>
      <w:r w:rsidR="00922670" w:rsidRPr="00941DD8">
        <w:rPr>
          <w:rFonts w:ascii="Times New Roman" w:hAnsi="Times New Roman"/>
          <w:sz w:val="24"/>
          <w:szCs w:val="24"/>
        </w:rPr>
        <w:t>–</w:t>
      </w:r>
      <w:r w:rsidRPr="00941DD8">
        <w:rPr>
          <w:rFonts w:ascii="Times New Roman" w:hAnsi="Times New Roman"/>
          <w:sz w:val="24"/>
          <w:szCs w:val="24"/>
        </w:rPr>
        <w:t xml:space="preserve"> </w:t>
      </w:r>
      <w:r w:rsidR="00922670" w:rsidRPr="00941DD8">
        <w:rPr>
          <w:rFonts w:ascii="Times New Roman" w:hAnsi="Times New Roman"/>
          <w:sz w:val="24"/>
          <w:szCs w:val="24"/>
        </w:rPr>
        <w:t xml:space="preserve">не менее </w:t>
      </w:r>
      <w:r w:rsidR="00D55AE3" w:rsidRPr="00941DD8">
        <w:rPr>
          <w:rFonts w:ascii="Times New Roman" w:hAnsi="Times New Roman"/>
          <w:sz w:val="24"/>
          <w:szCs w:val="24"/>
        </w:rPr>
        <w:t>26</w:t>
      </w:r>
      <w:r w:rsidRPr="00941DD8">
        <w:rPr>
          <w:rFonts w:ascii="Times New Roman" w:hAnsi="Times New Roman"/>
          <w:sz w:val="24"/>
          <w:szCs w:val="24"/>
        </w:rPr>
        <w:t xml:space="preserve"> м, количество гирлянд - </w:t>
      </w:r>
      <w:r w:rsidR="00922670" w:rsidRPr="00941DD8">
        <w:rPr>
          <w:rFonts w:ascii="Times New Roman" w:hAnsi="Times New Roman"/>
          <w:sz w:val="24"/>
          <w:szCs w:val="24"/>
        </w:rPr>
        <w:t xml:space="preserve"> не менее </w:t>
      </w:r>
      <w:r w:rsidRPr="00941DD8">
        <w:rPr>
          <w:rFonts w:ascii="Times New Roman" w:hAnsi="Times New Roman"/>
          <w:sz w:val="24"/>
          <w:szCs w:val="24"/>
        </w:rPr>
        <w:t>30 шт.</w:t>
      </w:r>
    </w:p>
    <w:p w:rsidR="000136D9" w:rsidRPr="00941DD8" w:rsidRDefault="000136D9" w:rsidP="00410492">
      <w:pPr>
        <w:suppressAutoHyphens/>
        <w:spacing w:after="0" w:line="240" w:lineRule="auto"/>
        <w:rPr>
          <w:rFonts w:ascii="Times New Roman" w:eastAsia="Times New Roman" w:hAnsi="Times New Roman"/>
          <w:sz w:val="24"/>
          <w:szCs w:val="24"/>
          <w:lang w:eastAsia="ru-RU" w:bidi="ru-RU"/>
        </w:rPr>
      </w:pPr>
    </w:p>
    <w:p w:rsidR="000136D9" w:rsidRPr="00941DD8" w:rsidRDefault="000136D9" w:rsidP="000136D9">
      <w:pPr>
        <w:suppressAutoHyphens/>
        <w:spacing w:after="0" w:line="240" w:lineRule="auto"/>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ВЕДОМОСТЬ ОКАЗЫВАЕМЫХ УСЛУГ</w:t>
      </w:r>
    </w:p>
    <w:tbl>
      <w:tblPr>
        <w:tblW w:w="1000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6792"/>
        <w:gridCol w:w="1260"/>
        <w:gridCol w:w="1300"/>
        <w:gridCol w:w="7"/>
      </w:tblGrid>
      <w:tr w:rsidR="006A61EC" w:rsidRPr="00941DD8" w:rsidTr="00384311">
        <w:trPr>
          <w:trHeight w:val="255"/>
        </w:trPr>
        <w:tc>
          <w:tcPr>
            <w:tcW w:w="10009" w:type="dxa"/>
            <w:gridSpan w:val="5"/>
            <w:shd w:val="clear" w:color="000000" w:fill="FFFFFF"/>
            <w:noWrap/>
            <w:vAlign w:val="center"/>
            <w:hideMark/>
          </w:tcPr>
          <w:p w:rsidR="00410492" w:rsidRPr="00941DD8" w:rsidRDefault="00410492" w:rsidP="00384311">
            <w:pPr>
              <w:spacing w:after="0" w:line="240" w:lineRule="auto"/>
              <w:jc w:val="center"/>
              <w:rPr>
                <w:rFonts w:ascii="Times New Roman" w:eastAsia="Times New Roman" w:hAnsi="Times New Roman"/>
                <w:b/>
                <w:bCs/>
                <w:sz w:val="24"/>
                <w:szCs w:val="24"/>
                <w:lang w:eastAsia="ru-RU"/>
              </w:rPr>
            </w:pPr>
            <w:r w:rsidRPr="00941DD8">
              <w:rPr>
                <w:rFonts w:ascii="Times New Roman" w:eastAsia="Times New Roman" w:hAnsi="Times New Roman"/>
                <w:bCs/>
                <w:sz w:val="24"/>
                <w:szCs w:val="24"/>
                <w:lang w:eastAsia="ru-RU"/>
              </w:rPr>
              <w:t xml:space="preserve">Монтаж, оформление новогодней елки и </w:t>
            </w:r>
            <w:r w:rsidRPr="00941DD8">
              <w:rPr>
                <w:rFonts w:ascii="Times New Roman" w:eastAsia="Times New Roman" w:hAnsi="Times New Roman"/>
                <w:sz w:val="24"/>
                <w:szCs w:val="24"/>
                <w:lang w:eastAsia="ru-RU" w:bidi="ru-RU"/>
              </w:rPr>
              <w:t>декоративные элементы</w:t>
            </w:r>
            <w:r w:rsidRPr="00941DD8">
              <w:rPr>
                <w:rFonts w:ascii="Times New Roman" w:eastAsia="Times New Roman" w:hAnsi="Times New Roman"/>
                <w:bCs/>
                <w:sz w:val="24"/>
                <w:szCs w:val="24"/>
                <w:lang w:eastAsia="ru-RU"/>
              </w:rPr>
              <w:t xml:space="preserve"> оформления</w:t>
            </w:r>
          </w:p>
        </w:tc>
      </w:tr>
      <w:tr w:rsidR="006A61EC" w:rsidRPr="00941DD8" w:rsidTr="005D4E5B">
        <w:trPr>
          <w:trHeight w:val="255"/>
        </w:trPr>
        <w:tc>
          <w:tcPr>
            <w:tcW w:w="65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792" w:type="dxa"/>
            <w:shd w:val="clear" w:color="000000" w:fill="FFFFFF"/>
            <w:hideMark/>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Подготовительные работы (перевозка, погрузо-разгрузочные работы, подготовка места установки)</w:t>
            </w:r>
          </w:p>
        </w:tc>
        <w:tc>
          <w:tcPr>
            <w:tcW w:w="1260" w:type="dxa"/>
            <w:shd w:val="clear" w:color="000000" w:fill="FFFFFF"/>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комплект</w:t>
            </w:r>
          </w:p>
        </w:tc>
        <w:tc>
          <w:tcPr>
            <w:tcW w:w="1307" w:type="dxa"/>
            <w:gridSpan w:val="2"/>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5D4E5B">
        <w:trPr>
          <w:trHeight w:val="255"/>
        </w:trPr>
        <w:tc>
          <w:tcPr>
            <w:tcW w:w="65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792" w:type="dxa"/>
            <w:shd w:val="clear" w:color="000000" w:fill="FFFFFF"/>
            <w:hideMark/>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металлоконструкций новогодней елки</w:t>
            </w:r>
          </w:p>
        </w:tc>
        <w:tc>
          <w:tcPr>
            <w:tcW w:w="1260" w:type="dxa"/>
            <w:shd w:val="clear" w:color="000000" w:fill="FFFFFF"/>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w:t>
            </w:r>
          </w:p>
        </w:tc>
        <w:tc>
          <w:tcPr>
            <w:tcW w:w="1307" w:type="dxa"/>
            <w:gridSpan w:val="2"/>
            <w:shd w:val="clear" w:color="000000" w:fill="FFFFFF"/>
            <w:noWrap/>
          </w:tcPr>
          <w:p w:rsidR="00410492" w:rsidRPr="00941DD8" w:rsidRDefault="00D00F91"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5.02</w:t>
            </w:r>
          </w:p>
        </w:tc>
      </w:tr>
      <w:tr w:rsidR="006A61EC" w:rsidRPr="00941DD8" w:rsidTr="005D4E5B">
        <w:trPr>
          <w:trHeight w:val="255"/>
        </w:trPr>
        <w:tc>
          <w:tcPr>
            <w:tcW w:w="65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792" w:type="dxa"/>
            <w:shd w:val="clear" w:color="000000" w:fill="FFFFFF"/>
            <w:hideMark/>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лапок веток</w:t>
            </w:r>
          </w:p>
        </w:tc>
        <w:tc>
          <w:tcPr>
            <w:tcW w:w="1260" w:type="dxa"/>
            <w:shd w:val="clear" w:color="000000" w:fill="FFFFFF"/>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307" w:type="dxa"/>
            <w:gridSpan w:val="2"/>
            <w:shd w:val="clear" w:color="000000" w:fill="FFFFFF"/>
            <w:noWrap/>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2 400</w:t>
            </w:r>
          </w:p>
        </w:tc>
      </w:tr>
      <w:tr w:rsidR="006A61EC" w:rsidRPr="00941DD8" w:rsidTr="005D4E5B">
        <w:trPr>
          <w:trHeight w:val="426"/>
        </w:trPr>
        <w:tc>
          <w:tcPr>
            <w:tcW w:w="65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792" w:type="dxa"/>
            <w:shd w:val="clear" w:color="000000" w:fill="FFFFFF"/>
            <w:hideMark/>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шаров</w:t>
            </w:r>
          </w:p>
        </w:tc>
        <w:tc>
          <w:tcPr>
            <w:tcW w:w="1260" w:type="dxa"/>
            <w:shd w:val="clear" w:color="000000" w:fill="FFFFFF"/>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307" w:type="dxa"/>
            <w:gridSpan w:val="2"/>
            <w:shd w:val="clear" w:color="000000" w:fill="FFFFFF"/>
            <w:noWrap/>
          </w:tcPr>
          <w:p w:rsidR="00410492" w:rsidRPr="00941DD8" w:rsidRDefault="00D00F91"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204</w:t>
            </w:r>
          </w:p>
        </w:tc>
      </w:tr>
      <w:tr w:rsidR="006A61EC" w:rsidRPr="00941DD8" w:rsidTr="005D4E5B">
        <w:trPr>
          <w:gridAfter w:val="1"/>
          <w:wAfter w:w="7" w:type="dxa"/>
          <w:trHeight w:val="317"/>
        </w:trPr>
        <w:tc>
          <w:tcPr>
            <w:tcW w:w="650" w:type="dxa"/>
            <w:shd w:val="clear" w:color="000000" w:fill="FFFFFF"/>
            <w:noWrap/>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792" w:type="dxa"/>
            <w:shd w:val="clear" w:color="000000" w:fill="FFFFFF"/>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Монтаж иллюминации новогодней елки, в т.ч. светящаяся сетка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0492" w:rsidRPr="00941DD8" w:rsidRDefault="00D00F91" w:rsidP="00A24C13">
            <w:pPr>
              <w:spacing w:after="0" w:line="240" w:lineRule="auto"/>
              <w:jc w:val="center"/>
              <w:rPr>
                <w:rFonts w:ascii="Times New Roman" w:eastAsia="Times New Roman" w:hAnsi="Times New Roman"/>
                <w:sz w:val="24"/>
                <w:szCs w:val="24"/>
              </w:rPr>
            </w:pPr>
            <w:r w:rsidRPr="00941DD8">
              <w:rPr>
                <w:rFonts w:ascii="Times New Roman" w:hAnsi="Times New Roman"/>
                <w:sz w:val="24"/>
                <w:szCs w:val="24"/>
              </w:rPr>
              <w:t>м</w:t>
            </w:r>
          </w:p>
        </w:tc>
        <w:tc>
          <w:tcPr>
            <w:tcW w:w="1300" w:type="dxa"/>
            <w:tcBorders>
              <w:top w:val="single" w:sz="4" w:space="0" w:color="auto"/>
              <w:left w:val="nil"/>
              <w:bottom w:val="single" w:sz="4" w:space="0" w:color="auto"/>
              <w:right w:val="single" w:sz="4" w:space="0" w:color="auto"/>
            </w:tcBorders>
            <w:shd w:val="clear" w:color="auto" w:fill="auto"/>
          </w:tcPr>
          <w:p w:rsidR="00410492" w:rsidRPr="00941DD8" w:rsidRDefault="00D00F91" w:rsidP="00A24C13">
            <w:pPr>
              <w:jc w:val="center"/>
              <w:rPr>
                <w:rFonts w:ascii="Times New Roman" w:hAnsi="Times New Roman"/>
                <w:sz w:val="24"/>
                <w:szCs w:val="24"/>
              </w:rPr>
            </w:pPr>
            <w:r w:rsidRPr="00941DD8">
              <w:rPr>
                <w:rFonts w:ascii="Times New Roman" w:hAnsi="Times New Roman"/>
                <w:sz w:val="24"/>
                <w:szCs w:val="24"/>
              </w:rPr>
              <w:t>770</w:t>
            </w:r>
          </w:p>
        </w:tc>
      </w:tr>
      <w:tr w:rsidR="006A61EC" w:rsidRPr="00941DD8" w:rsidTr="005D4E5B">
        <w:trPr>
          <w:gridAfter w:val="1"/>
          <w:wAfter w:w="7" w:type="dxa"/>
          <w:trHeight w:val="317"/>
        </w:trPr>
        <w:tc>
          <w:tcPr>
            <w:tcW w:w="650" w:type="dxa"/>
            <w:shd w:val="clear" w:color="000000" w:fill="FFFFFF"/>
            <w:noWrap/>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w:t>
            </w:r>
          </w:p>
        </w:tc>
        <w:tc>
          <w:tcPr>
            <w:tcW w:w="6792" w:type="dxa"/>
            <w:shd w:val="clear" w:color="000000" w:fill="FFFFFF"/>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Подключение к сетям электроснабжения. Пусконаладочные работы (</w:t>
            </w:r>
            <w:r w:rsidR="00384311" w:rsidRPr="00941DD8">
              <w:rPr>
                <w:rFonts w:ascii="Times New Roman" w:eastAsia="Times New Roman" w:hAnsi="Times New Roman"/>
                <w:sz w:val="24"/>
                <w:szCs w:val="24"/>
                <w:lang w:eastAsia="ru-RU"/>
              </w:rPr>
              <w:t>пуско-наладка</w:t>
            </w:r>
            <w:r w:rsidRPr="00941DD8">
              <w:rPr>
                <w:rFonts w:ascii="Times New Roman" w:eastAsia="Times New Roman" w:hAnsi="Times New Roman"/>
                <w:sz w:val="24"/>
                <w:szCs w:val="24"/>
                <w:lang w:eastAsia="ru-RU"/>
              </w:rPr>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260" w:type="dxa"/>
            <w:shd w:val="clear" w:color="000000" w:fill="FFFFFF"/>
          </w:tcPr>
          <w:p w:rsidR="00410492" w:rsidRPr="00941DD8" w:rsidRDefault="00410492" w:rsidP="00A24C13">
            <w:pPr>
              <w:spacing w:after="0" w:line="240" w:lineRule="auto"/>
              <w:jc w:val="center"/>
              <w:rPr>
                <w:rFonts w:ascii="Times New Roman" w:hAnsi="Times New Roman"/>
                <w:sz w:val="24"/>
                <w:szCs w:val="24"/>
              </w:rPr>
            </w:pPr>
            <w:r w:rsidRPr="00941DD8">
              <w:rPr>
                <w:rFonts w:ascii="Times New Roman" w:eastAsia="Times New Roman" w:hAnsi="Times New Roman"/>
                <w:sz w:val="24"/>
                <w:szCs w:val="24"/>
                <w:lang w:eastAsia="ru-RU"/>
              </w:rPr>
              <w:t>комплекс</w:t>
            </w:r>
          </w:p>
        </w:tc>
        <w:tc>
          <w:tcPr>
            <w:tcW w:w="1300" w:type="dxa"/>
            <w:shd w:val="clear" w:color="000000" w:fill="FFFFFF"/>
          </w:tcPr>
          <w:p w:rsidR="00410492" w:rsidRPr="00941DD8" w:rsidRDefault="00410492" w:rsidP="00A24C13">
            <w:pPr>
              <w:jc w:val="center"/>
              <w:rPr>
                <w:rFonts w:ascii="Times New Roman" w:hAnsi="Times New Roman"/>
                <w:sz w:val="24"/>
                <w:szCs w:val="24"/>
              </w:rPr>
            </w:pPr>
            <w:r w:rsidRPr="00941DD8">
              <w:rPr>
                <w:rFonts w:ascii="Times New Roman" w:eastAsia="Times New Roman" w:hAnsi="Times New Roman"/>
                <w:sz w:val="24"/>
                <w:szCs w:val="24"/>
                <w:lang w:eastAsia="ru-RU"/>
              </w:rPr>
              <w:t>1</w:t>
            </w:r>
          </w:p>
        </w:tc>
      </w:tr>
      <w:tr w:rsidR="006A61EC" w:rsidRPr="00941DD8" w:rsidTr="00384311">
        <w:trPr>
          <w:trHeight w:val="255"/>
        </w:trPr>
        <w:tc>
          <w:tcPr>
            <w:tcW w:w="10009" w:type="dxa"/>
            <w:gridSpan w:val="5"/>
            <w:shd w:val="clear" w:color="000000" w:fill="FFFFFF"/>
            <w:noWrap/>
            <w:vAlign w:val="center"/>
            <w:hideMark/>
          </w:tcPr>
          <w:p w:rsidR="00410492" w:rsidRPr="00941DD8" w:rsidRDefault="00410492" w:rsidP="00384311">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Техническое обслуживание иллюминации и демонтаж новогодней елки</w:t>
            </w:r>
          </w:p>
          <w:p w:rsidR="00410492" w:rsidRPr="00941DD8" w:rsidRDefault="00410492" w:rsidP="00384311">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Демонтаж металлоконструкций новогодней елки и </w:t>
            </w:r>
            <w:r w:rsidRPr="00941DD8">
              <w:rPr>
                <w:rFonts w:ascii="Times New Roman" w:eastAsia="Times New Roman" w:hAnsi="Times New Roman"/>
                <w:sz w:val="24"/>
                <w:szCs w:val="24"/>
                <w:lang w:eastAsia="ru-RU" w:bidi="ru-RU"/>
              </w:rPr>
              <w:t>декоративные элементы</w:t>
            </w:r>
            <w:r w:rsidRPr="00941DD8">
              <w:rPr>
                <w:rFonts w:ascii="Times New Roman" w:eastAsia="Times New Roman" w:hAnsi="Times New Roman"/>
                <w:sz w:val="24"/>
                <w:szCs w:val="24"/>
                <w:lang w:eastAsia="ru-RU"/>
              </w:rPr>
              <w:t xml:space="preserve"> оформления</w:t>
            </w:r>
          </w:p>
        </w:tc>
      </w:tr>
      <w:tr w:rsidR="006A61EC" w:rsidRPr="00941DD8" w:rsidTr="005D4E5B">
        <w:trPr>
          <w:trHeight w:val="433"/>
        </w:trPr>
        <w:tc>
          <w:tcPr>
            <w:tcW w:w="650" w:type="dxa"/>
            <w:shd w:val="clear" w:color="000000" w:fill="FFFFFF"/>
            <w:noWrap/>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792" w:type="dxa"/>
            <w:shd w:val="clear" w:color="000000" w:fill="FFFFFF"/>
          </w:tcPr>
          <w:p w:rsidR="00410492" w:rsidRPr="00941DD8" w:rsidRDefault="00410492" w:rsidP="00A24C13">
            <w:pP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металлоконструкций новогодней елки</w:t>
            </w:r>
          </w:p>
        </w:tc>
        <w:tc>
          <w:tcPr>
            <w:tcW w:w="1260" w:type="dxa"/>
            <w:shd w:val="clear" w:color="000000" w:fill="FFFFFF"/>
          </w:tcPr>
          <w:p w:rsidR="00410492" w:rsidRPr="00941DD8" w:rsidRDefault="00410492" w:rsidP="00A24C13">
            <w:pPr>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w:t>
            </w:r>
          </w:p>
        </w:tc>
        <w:tc>
          <w:tcPr>
            <w:tcW w:w="1307" w:type="dxa"/>
            <w:gridSpan w:val="2"/>
            <w:shd w:val="clear" w:color="000000" w:fill="FFFFFF"/>
            <w:noWrap/>
          </w:tcPr>
          <w:p w:rsidR="00410492" w:rsidRPr="00941DD8" w:rsidRDefault="00D00F91" w:rsidP="00A24C13">
            <w:pPr>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5.02</w:t>
            </w:r>
          </w:p>
        </w:tc>
      </w:tr>
      <w:tr w:rsidR="006A61EC" w:rsidRPr="00941DD8" w:rsidTr="005D4E5B">
        <w:trPr>
          <w:trHeight w:val="510"/>
        </w:trPr>
        <w:tc>
          <w:tcPr>
            <w:tcW w:w="65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792" w:type="dxa"/>
            <w:tcBorders>
              <w:top w:val="nil"/>
              <w:left w:val="single" w:sz="4" w:space="0" w:color="auto"/>
              <w:bottom w:val="single" w:sz="4" w:space="0" w:color="auto"/>
              <w:right w:val="single" w:sz="4" w:space="0" w:color="auto"/>
            </w:tcBorders>
            <w:shd w:val="clear" w:color="auto" w:fill="auto"/>
            <w:hideMark/>
          </w:tcPr>
          <w:p w:rsidR="00410492" w:rsidRPr="00941DD8" w:rsidRDefault="00410492" w:rsidP="00A24C13">
            <w:pPr>
              <w:rPr>
                <w:rFonts w:ascii="Times New Roman" w:hAnsi="Times New Roman"/>
                <w:sz w:val="24"/>
                <w:szCs w:val="24"/>
              </w:rPr>
            </w:pPr>
            <w:r w:rsidRPr="00941DD8">
              <w:rPr>
                <w:rFonts w:ascii="Times New Roman" w:eastAsia="Times New Roman" w:hAnsi="Times New Roman"/>
                <w:sz w:val="24"/>
                <w:szCs w:val="24"/>
                <w:lang w:eastAsia="ru-RU"/>
              </w:rPr>
              <w:t>Демонтаж лапок веток</w:t>
            </w:r>
          </w:p>
        </w:tc>
        <w:tc>
          <w:tcPr>
            <w:tcW w:w="1260" w:type="dxa"/>
            <w:tcBorders>
              <w:top w:val="nil"/>
              <w:left w:val="nil"/>
              <w:bottom w:val="single" w:sz="4" w:space="0" w:color="auto"/>
              <w:right w:val="single" w:sz="4" w:space="0" w:color="auto"/>
            </w:tcBorders>
            <w:shd w:val="clear" w:color="auto" w:fill="auto"/>
            <w:hideMark/>
          </w:tcPr>
          <w:p w:rsidR="00410492" w:rsidRPr="00941DD8" w:rsidRDefault="00410492" w:rsidP="00A24C13">
            <w:pPr>
              <w:jc w:val="center"/>
              <w:rPr>
                <w:rFonts w:ascii="Times New Roman" w:hAnsi="Times New Roman"/>
                <w:b/>
                <w:bCs/>
                <w:sz w:val="24"/>
                <w:szCs w:val="24"/>
              </w:rPr>
            </w:pPr>
            <w:r w:rsidRPr="00941DD8">
              <w:rPr>
                <w:rFonts w:ascii="Times New Roman" w:eastAsia="Times New Roman" w:hAnsi="Times New Roman"/>
                <w:sz w:val="24"/>
                <w:szCs w:val="24"/>
                <w:lang w:eastAsia="ru-RU"/>
              </w:rPr>
              <w:t>шт.</w:t>
            </w:r>
          </w:p>
        </w:tc>
        <w:tc>
          <w:tcPr>
            <w:tcW w:w="1307" w:type="dxa"/>
            <w:gridSpan w:val="2"/>
            <w:tcBorders>
              <w:top w:val="nil"/>
              <w:left w:val="nil"/>
              <w:bottom w:val="single" w:sz="4" w:space="0" w:color="auto"/>
              <w:right w:val="single" w:sz="4" w:space="0" w:color="auto"/>
            </w:tcBorders>
            <w:shd w:val="clear" w:color="auto" w:fill="auto"/>
            <w:noWrap/>
            <w:hideMark/>
          </w:tcPr>
          <w:p w:rsidR="00410492" w:rsidRPr="00941DD8" w:rsidRDefault="00410492" w:rsidP="00A24C13">
            <w:pPr>
              <w:jc w:val="center"/>
              <w:rPr>
                <w:rFonts w:ascii="Times New Roman" w:hAnsi="Times New Roman"/>
                <w:sz w:val="24"/>
                <w:szCs w:val="24"/>
              </w:rPr>
            </w:pPr>
            <w:r w:rsidRPr="00941DD8">
              <w:rPr>
                <w:rFonts w:ascii="Times New Roman" w:eastAsia="Times New Roman" w:hAnsi="Times New Roman"/>
                <w:sz w:val="24"/>
                <w:szCs w:val="24"/>
                <w:lang w:eastAsia="ru-RU"/>
              </w:rPr>
              <w:t>2 400</w:t>
            </w:r>
          </w:p>
        </w:tc>
      </w:tr>
      <w:tr w:rsidR="006A61EC" w:rsidRPr="00941DD8" w:rsidTr="005D4E5B">
        <w:trPr>
          <w:trHeight w:val="255"/>
        </w:trPr>
        <w:tc>
          <w:tcPr>
            <w:tcW w:w="65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792" w:type="dxa"/>
            <w:shd w:val="clear" w:color="000000" w:fill="FFFFFF"/>
            <w:hideMark/>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шаров</w:t>
            </w:r>
          </w:p>
        </w:tc>
        <w:tc>
          <w:tcPr>
            <w:tcW w:w="126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шт</w:t>
            </w:r>
            <w:r w:rsidR="00CA65D3">
              <w:rPr>
                <w:rFonts w:ascii="Times New Roman" w:eastAsia="Times New Roman" w:hAnsi="Times New Roman"/>
                <w:sz w:val="24"/>
                <w:szCs w:val="24"/>
                <w:lang w:eastAsia="ru-RU"/>
              </w:rPr>
              <w:t>.</w:t>
            </w:r>
          </w:p>
        </w:tc>
        <w:tc>
          <w:tcPr>
            <w:tcW w:w="1307" w:type="dxa"/>
            <w:gridSpan w:val="2"/>
            <w:shd w:val="clear" w:color="000000" w:fill="FFFFFF"/>
            <w:noWrap/>
          </w:tcPr>
          <w:p w:rsidR="00410492" w:rsidRPr="00941DD8" w:rsidRDefault="00D00F91"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204</w:t>
            </w:r>
          </w:p>
        </w:tc>
      </w:tr>
      <w:tr w:rsidR="006A61EC" w:rsidRPr="00941DD8" w:rsidTr="005D4E5B">
        <w:trPr>
          <w:trHeight w:val="255"/>
        </w:trPr>
        <w:tc>
          <w:tcPr>
            <w:tcW w:w="65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792" w:type="dxa"/>
            <w:shd w:val="clear" w:color="000000" w:fill="FFFFFF"/>
            <w:hideMark/>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Демонтаж иллюминации новогодней елки</w:t>
            </w:r>
          </w:p>
        </w:tc>
        <w:tc>
          <w:tcPr>
            <w:tcW w:w="1260" w:type="dxa"/>
            <w:shd w:val="clear" w:color="000000" w:fill="FFFFFF"/>
            <w:noWrap/>
            <w:hideMark/>
          </w:tcPr>
          <w:p w:rsidR="00410492" w:rsidRPr="00941DD8" w:rsidRDefault="00D00F91"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м</w:t>
            </w:r>
          </w:p>
        </w:tc>
        <w:tc>
          <w:tcPr>
            <w:tcW w:w="1307" w:type="dxa"/>
            <w:gridSpan w:val="2"/>
            <w:shd w:val="clear" w:color="000000" w:fill="FFFFFF"/>
            <w:noWrap/>
            <w:hideMark/>
          </w:tcPr>
          <w:p w:rsidR="00410492" w:rsidRPr="00941DD8" w:rsidRDefault="00D00F91"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770</w:t>
            </w:r>
          </w:p>
        </w:tc>
      </w:tr>
      <w:tr w:rsidR="006A61EC" w:rsidRPr="00941DD8" w:rsidTr="005D4E5B">
        <w:trPr>
          <w:trHeight w:val="515"/>
        </w:trPr>
        <w:tc>
          <w:tcPr>
            <w:tcW w:w="650" w:type="dxa"/>
            <w:shd w:val="clear" w:color="000000" w:fill="FFFFFF"/>
            <w:noWrap/>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792" w:type="dxa"/>
            <w:shd w:val="clear" w:color="000000" w:fill="FFFFFF"/>
          </w:tcPr>
          <w:p w:rsidR="00410492" w:rsidRPr="00941DD8" w:rsidRDefault="00410492" w:rsidP="00A24C13">
            <w:pPr>
              <w:rPr>
                <w:rFonts w:ascii="Times New Roman" w:hAnsi="Times New Roman"/>
                <w:sz w:val="24"/>
                <w:szCs w:val="24"/>
              </w:rPr>
            </w:pPr>
            <w:r w:rsidRPr="00941DD8">
              <w:rPr>
                <w:rFonts w:ascii="Times New Roman" w:hAnsi="Times New Roman"/>
                <w:sz w:val="24"/>
                <w:szCs w:val="24"/>
              </w:rPr>
              <w:t>Работы по восстановлению благоустройства</w:t>
            </w:r>
          </w:p>
        </w:tc>
        <w:tc>
          <w:tcPr>
            <w:tcW w:w="1260" w:type="dxa"/>
            <w:shd w:val="clear" w:color="000000" w:fill="FFFFFF"/>
            <w:noWrap/>
          </w:tcPr>
          <w:p w:rsidR="00410492" w:rsidRPr="00941DD8" w:rsidRDefault="00410492" w:rsidP="00A24C13">
            <w:pPr>
              <w:jc w:val="center"/>
              <w:rPr>
                <w:rFonts w:ascii="Times New Roman" w:hAnsi="Times New Roman"/>
                <w:sz w:val="24"/>
                <w:szCs w:val="24"/>
              </w:rPr>
            </w:pPr>
            <w:r w:rsidRPr="00941DD8">
              <w:rPr>
                <w:rFonts w:ascii="Times New Roman" w:hAnsi="Times New Roman"/>
                <w:sz w:val="24"/>
                <w:szCs w:val="24"/>
              </w:rPr>
              <w:t>м2</w:t>
            </w:r>
          </w:p>
        </w:tc>
        <w:tc>
          <w:tcPr>
            <w:tcW w:w="1307" w:type="dxa"/>
            <w:gridSpan w:val="2"/>
            <w:shd w:val="clear" w:color="000000" w:fill="FFFFFF"/>
            <w:noWrap/>
          </w:tcPr>
          <w:p w:rsidR="00410492" w:rsidRPr="00941DD8" w:rsidRDefault="00410492" w:rsidP="00A24C13">
            <w:pPr>
              <w:jc w:val="center"/>
              <w:rPr>
                <w:rFonts w:ascii="Times New Roman" w:hAnsi="Times New Roman"/>
                <w:sz w:val="24"/>
                <w:szCs w:val="24"/>
              </w:rPr>
            </w:pPr>
            <w:r w:rsidRPr="00941DD8">
              <w:rPr>
                <w:rFonts w:ascii="Times New Roman" w:hAnsi="Times New Roman"/>
                <w:sz w:val="24"/>
                <w:szCs w:val="24"/>
              </w:rPr>
              <w:t>30</w:t>
            </w:r>
          </w:p>
        </w:tc>
      </w:tr>
      <w:tr w:rsidR="006A61EC" w:rsidRPr="00941DD8" w:rsidTr="005D4E5B">
        <w:trPr>
          <w:trHeight w:val="510"/>
        </w:trPr>
        <w:tc>
          <w:tcPr>
            <w:tcW w:w="65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6</w:t>
            </w:r>
          </w:p>
        </w:tc>
        <w:tc>
          <w:tcPr>
            <w:tcW w:w="6792" w:type="dxa"/>
            <w:shd w:val="clear" w:color="000000" w:fill="FFFFFF"/>
            <w:hideMark/>
          </w:tcPr>
          <w:p w:rsidR="00410492" w:rsidRPr="00941DD8" w:rsidRDefault="00410492" w:rsidP="00A24C13">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Техническое обслуживание сетей электроснабжения (от точки подключения до елки), иллюминации новогодней елки (с момента начала работы, до распоряжения о демонтаже конструкции) - поддержка работоспособного состояния. </w:t>
            </w:r>
          </w:p>
        </w:tc>
        <w:tc>
          <w:tcPr>
            <w:tcW w:w="1260" w:type="dxa"/>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307" w:type="dxa"/>
            <w:gridSpan w:val="2"/>
            <w:shd w:val="clear" w:color="000000" w:fill="FFFFFF"/>
            <w:noWrap/>
            <w:hideMark/>
          </w:tcPr>
          <w:p w:rsidR="00410492" w:rsidRPr="00941DD8" w:rsidRDefault="00410492" w:rsidP="00A24C13">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bl>
    <w:p w:rsidR="005D4E5B" w:rsidRPr="00941DD8" w:rsidRDefault="005D4E5B" w:rsidP="00410492">
      <w:pPr>
        <w:suppressAutoHyphens/>
        <w:spacing w:after="0" w:line="240" w:lineRule="auto"/>
        <w:ind w:left="567" w:right="567" w:firstLine="426"/>
        <w:jc w:val="center"/>
        <w:rPr>
          <w:rFonts w:ascii="Times New Roman" w:eastAsia="Times New Roman" w:hAnsi="Times New Roman"/>
          <w:b/>
          <w:sz w:val="24"/>
          <w:szCs w:val="24"/>
          <w:lang w:eastAsia="ru-RU"/>
        </w:rPr>
      </w:pPr>
    </w:p>
    <w:p w:rsidR="00EF5F1F" w:rsidRPr="00941DD8" w:rsidRDefault="00EF5F1F" w:rsidP="00410492">
      <w:pPr>
        <w:suppressAutoHyphens/>
        <w:spacing w:after="0" w:line="240" w:lineRule="auto"/>
        <w:ind w:left="567" w:right="567" w:firstLine="426"/>
        <w:jc w:val="center"/>
        <w:rPr>
          <w:rFonts w:ascii="Times New Roman" w:eastAsia="Times New Roman" w:hAnsi="Times New Roman"/>
          <w:b/>
          <w:sz w:val="24"/>
          <w:szCs w:val="24"/>
          <w:lang w:eastAsia="ru-RU"/>
        </w:rPr>
      </w:pPr>
    </w:p>
    <w:p w:rsidR="00EF5F1F" w:rsidRPr="00941DD8" w:rsidRDefault="00EF5F1F" w:rsidP="00410492">
      <w:pPr>
        <w:suppressAutoHyphens/>
        <w:spacing w:after="0" w:line="240" w:lineRule="auto"/>
        <w:ind w:left="567" w:right="567" w:firstLine="426"/>
        <w:jc w:val="center"/>
        <w:rPr>
          <w:rFonts w:ascii="Times New Roman" w:eastAsia="Times New Roman" w:hAnsi="Times New Roman"/>
          <w:b/>
          <w:sz w:val="24"/>
          <w:szCs w:val="24"/>
          <w:lang w:eastAsia="ru-RU"/>
        </w:rPr>
      </w:pPr>
    </w:p>
    <w:p w:rsidR="00410492" w:rsidRPr="00941DD8" w:rsidRDefault="00410492" w:rsidP="006965B3">
      <w:pPr>
        <w:suppressAutoHyphens/>
        <w:spacing w:after="0" w:line="240" w:lineRule="auto"/>
        <w:rPr>
          <w:rFonts w:ascii="Times New Roman" w:eastAsia="Times New Roman" w:hAnsi="Times New Roman"/>
          <w:b/>
          <w:sz w:val="24"/>
          <w:szCs w:val="24"/>
          <w:lang w:eastAsia="ru-RU"/>
        </w:rPr>
      </w:pPr>
    </w:p>
    <w:p w:rsidR="00410492" w:rsidRPr="00941DD8" w:rsidRDefault="006854D8" w:rsidP="00B452EF">
      <w:pPr>
        <w:suppressAutoHyphens/>
        <w:spacing w:after="0" w:line="240" w:lineRule="auto"/>
        <w:ind w:firstLine="426"/>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5</w:t>
      </w:r>
      <w:r w:rsidR="00410492" w:rsidRPr="00941DD8">
        <w:rPr>
          <w:rFonts w:ascii="Times New Roman" w:eastAsia="Times New Roman" w:hAnsi="Times New Roman"/>
          <w:b/>
          <w:sz w:val="24"/>
          <w:szCs w:val="24"/>
          <w:lang w:eastAsia="ru-RU"/>
        </w:rPr>
        <w:t>. Локаци</w:t>
      </w:r>
      <w:r w:rsidR="00B452EF" w:rsidRPr="00941DD8">
        <w:rPr>
          <w:rFonts w:ascii="Times New Roman" w:eastAsia="Times New Roman" w:hAnsi="Times New Roman"/>
          <w:b/>
          <w:sz w:val="24"/>
          <w:szCs w:val="24"/>
          <w:lang w:eastAsia="ru-RU"/>
        </w:rPr>
        <w:t>я</w:t>
      </w:r>
      <w:r w:rsidR="00410492" w:rsidRPr="00941DD8">
        <w:rPr>
          <w:rFonts w:ascii="Times New Roman" w:eastAsia="Times New Roman" w:hAnsi="Times New Roman"/>
          <w:b/>
          <w:sz w:val="24"/>
          <w:szCs w:val="24"/>
          <w:lang w:eastAsia="ru-RU"/>
        </w:rPr>
        <w:t xml:space="preserve"> "Аллея желаний" по адресу:</w:t>
      </w:r>
      <w:r w:rsidR="00410492" w:rsidRPr="00941DD8">
        <w:rPr>
          <w:rFonts w:ascii="Times New Roman" w:hAnsi="Times New Roman"/>
          <w:sz w:val="24"/>
          <w:szCs w:val="24"/>
        </w:rPr>
        <w:t xml:space="preserve"> </w:t>
      </w:r>
      <w:r w:rsidR="00410492" w:rsidRPr="00941DD8">
        <w:rPr>
          <w:rFonts w:ascii="Times New Roman" w:eastAsia="Times New Roman" w:hAnsi="Times New Roman"/>
          <w:b/>
          <w:sz w:val="24"/>
          <w:szCs w:val="24"/>
          <w:lang w:eastAsia="ru-RU"/>
        </w:rPr>
        <w:t>Центральный район, ул. Ленина, 118а, сквер им. В.И.</w:t>
      </w:r>
      <w:r w:rsidR="00DD0602" w:rsidRPr="00941DD8">
        <w:rPr>
          <w:rFonts w:ascii="Times New Roman" w:eastAsia="Times New Roman" w:hAnsi="Times New Roman"/>
          <w:b/>
          <w:sz w:val="24"/>
          <w:szCs w:val="24"/>
          <w:lang w:eastAsia="ru-RU"/>
        </w:rPr>
        <w:t xml:space="preserve"> </w:t>
      </w:r>
      <w:r w:rsidR="00410492" w:rsidRPr="00941DD8">
        <w:rPr>
          <w:rFonts w:ascii="Times New Roman" w:eastAsia="Times New Roman" w:hAnsi="Times New Roman"/>
          <w:b/>
          <w:sz w:val="24"/>
          <w:szCs w:val="24"/>
          <w:lang w:eastAsia="ru-RU"/>
        </w:rPr>
        <w:t>Сурикова:</w:t>
      </w:r>
    </w:p>
    <w:p w:rsidR="00410492" w:rsidRPr="00941DD8" w:rsidRDefault="00410492" w:rsidP="00410492">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lastRenderedPageBreak/>
        <w:t>Локация "Аллея желаний" представляет собой пространственные каркасы с размещенными на них световыми гирляндами.</w:t>
      </w:r>
      <w:r w:rsidRPr="00941DD8">
        <w:rPr>
          <w:rFonts w:ascii="Times New Roman" w:hAnsi="Times New Roman"/>
          <w:sz w:val="24"/>
          <w:szCs w:val="24"/>
        </w:rPr>
        <w:t xml:space="preserve"> </w:t>
      </w:r>
      <w:r w:rsidRPr="00941DD8">
        <w:rPr>
          <w:rFonts w:ascii="Times New Roman" w:eastAsia="Times New Roman" w:hAnsi="Times New Roman"/>
          <w:sz w:val="24"/>
          <w:szCs w:val="24"/>
          <w:lang w:eastAsia="ru-RU" w:bidi="ru-RU"/>
        </w:rPr>
        <w:t>Оборудование предоставляется Заказчиком.</w:t>
      </w:r>
    </w:p>
    <w:p w:rsidR="00410492" w:rsidRPr="00941DD8" w:rsidRDefault="00410492" w:rsidP="00410492">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Характеристики описаны ниже в ведомости.</w:t>
      </w:r>
    </w:p>
    <w:p w:rsidR="00410492" w:rsidRPr="00941DD8" w:rsidRDefault="00410492" w:rsidP="00410492">
      <w:pPr>
        <w:suppressAutoHyphens/>
        <w:spacing w:after="0" w:line="240" w:lineRule="auto"/>
        <w:jc w:val="center"/>
        <w:rPr>
          <w:rFonts w:ascii="Times New Roman" w:eastAsia="Times New Roman" w:hAnsi="Times New Roman"/>
          <w:sz w:val="24"/>
          <w:szCs w:val="24"/>
          <w:lang w:eastAsia="ru-RU" w:bidi="ru-RU"/>
        </w:rPr>
      </w:pPr>
    </w:p>
    <w:p w:rsidR="00410492" w:rsidRPr="00941DD8" w:rsidRDefault="00410492" w:rsidP="00410492">
      <w:pPr>
        <w:suppressAutoHyphens/>
        <w:spacing w:after="0" w:line="240" w:lineRule="auto"/>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ВЕДОМОСТЬ ОКАЗЫВАЕМЫХ УСЛУГ</w:t>
      </w:r>
    </w:p>
    <w:tbl>
      <w:tblPr>
        <w:tblW w:w="13370"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6801"/>
        <w:gridCol w:w="1248"/>
        <w:gridCol w:w="1297"/>
        <w:gridCol w:w="834"/>
        <w:gridCol w:w="345"/>
        <w:gridCol w:w="1505"/>
        <w:gridCol w:w="687"/>
      </w:tblGrid>
      <w:tr w:rsidR="006A61EC" w:rsidRPr="00941DD8" w:rsidTr="00DD0602">
        <w:trPr>
          <w:gridAfter w:val="4"/>
          <w:wAfter w:w="3371" w:type="dxa"/>
          <w:trHeight w:val="255"/>
        </w:trPr>
        <w:tc>
          <w:tcPr>
            <w:tcW w:w="9999" w:type="dxa"/>
            <w:gridSpan w:val="4"/>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b/>
                <w:bCs/>
                <w:sz w:val="24"/>
                <w:szCs w:val="24"/>
                <w:lang w:eastAsia="ru-RU"/>
              </w:rPr>
            </w:pPr>
            <w:r w:rsidRPr="00941DD8">
              <w:rPr>
                <w:rFonts w:ascii="Times New Roman" w:eastAsia="Times New Roman" w:hAnsi="Times New Roman"/>
                <w:bCs/>
                <w:sz w:val="24"/>
                <w:szCs w:val="24"/>
                <w:lang w:eastAsia="ru-RU"/>
              </w:rPr>
              <w:t xml:space="preserve">Монтаж, оформление </w:t>
            </w:r>
            <w:r w:rsidRPr="00941DD8">
              <w:rPr>
                <w:rFonts w:ascii="Times New Roman" w:eastAsia="Times New Roman" w:hAnsi="Times New Roman"/>
                <w:sz w:val="24"/>
                <w:szCs w:val="24"/>
                <w:lang w:eastAsia="ru-RU" w:bidi="ru-RU"/>
              </w:rPr>
              <w:t>Локации "Аллея желаний"</w:t>
            </w:r>
          </w:p>
        </w:tc>
      </w:tr>
      <w:tr w:rsidR="006A61EC" w:rsidRPr="00941DD8" w:rsidTr="005D4E5B">
        <w:trPr>
          <w:gridAfter w:val="4"/>
          <w:wAfter w:w="3371" w:type="dxa"/>
          <w:trHeight w:val="304"/>
        </w:trPr>
        <w:tc>
          <w:tcPr>
            <w:tcW w:w="653"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801" w:type="dxa"/>
            <w:shd w:val="clear" w:color="000000" w:fill="FFFFFF"/>
            <w:hideMark/>
          </w:tcPr>
          <w:p w:rsidR="00410492" w:rsidRPr="00941DD8" w:rsidRDefault="00410492" w:rsidP="00295A7E">
            <w:pPr>
              <w:spacing w:after="0"/>
              <w:rPr>
                <w:rFonts w:ascii="Times New Roman" w:hAnsi="Times New Roman"/>
                <w:sz w:val="24"/>
                <w:szCs w:val="24"/>
              </w:rPr>
            </w:pPr>
            <w:r w:rsidRPr="00941DD8">
              <w:rPr>
                <w:rFonts w:ascii="Times New Roman" w:hAnsi="Times New Roman"/>
                <w:sz w:val="24"/>
                <w:szCs w:val="24"/>
              </w:rPr>
              <w:t>Монтаж оборудования Локация "Аллея желаний"</w:t>
            </w:r>
          </w:p>
        </w:tc>
        <w:tc>
          <w:tcPr>
            <w:tcW w:w="1248" w:type="dxa"/>
            <w:shd w:val="clear" w:color="000000" w:fill="FFFFFF"/>
            <w:hideMark/>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шт</w:t>
            </w:r>
            <w:r w:rsidR="00384311" w:rsidRPr="00941DD8">
              <w:rPr>
                <w:rFonts w:ascii="Times New Roman" w:hAnsi="Times New Roman"/>
                <w:sz w:val="24"/>
                <w:szCs w:val="24"/>
              </w:rPr>
              <w:t>.</w:t>
            </w:r>
          </w:p>
        </w:tc>
        <w:tc>
          <w:tcPr>
            <w:tcW w:w="1297" w:type="dxa"/>
            <w:shd w:val="clear" w:color="000000" w:fill="FFFFFF"/>
            <w:noWrap/>
            <w:hideMark/>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7</w:t>
            </w:r>
          </w:p>
        </w:tc>
      </w:tr>
      <w:tr w:rsidR="006A61EC" w:rsidRPr="00941DD8" w:rsidTr="005D4E5B">
        <w:trPr>
          <w:trHeight w:val="393"/>
        </w:trPr>
        <w:tc>
          <w:tcPr>
            <w:tcW w:w="653" w:type="dxa"/>
            <w:shd w:val="clear" w:color="000000" w:fill="FFFFFF"/>
            <w:noWrap/>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801" w:type="dxa"/>
            <w:tcBorders>
              <w:top w:val="nil"/>
              <w:left w:val="single" w:sz="4" w:space="0" w:color="auto"/>
              <w:bottom w:val="single" w:sz="4" w:space="0" w:color="auto"/>
              <w:right w:val="single" w:sz="4" w:space="0" w:color="auto"/>
            </w:tcBorders>
            <w:shd w:val="clear" w:color="auto" w:fill="auto"/>
            <w:hideMark/>
          </w:tcPr>
          <w:p w:rsidR="00410492" w:rsidRPr="00941DD8" w:rsidRDefault="00410492" w:rsidP="00295A7E">
            <w:pPr>
              <w:spacing w:after="0"/>
              <w:rPr>
                <w:rFonts w:ascii="Times New Roman" w:hAnsi="Times New Roman"/>
                <w:sz w:val="24"/>
                <w:szCs w:val="24"/>
              </w:rPr>
            </w:pPr>
            <w:r w:rsidRPr="00941DD8">
              <w:rPr>
                <w:rFonts w:ascii="Times New Roman" w:hAnsi="Times New Roman"/>
                <w:sz w:val="24"/>
                <w:szCs w:val="24"/>
              </w:rPr>
              <w:t>Монтаж винипластовых труб, проложенных на скобах диаметром до 25 мм</w:t>
            </w:r>
          </w:p>
        </w:tc>
        <w:tc>
          <w:tcPr>
            <w:tcW w:w="1248" w:type="dxa"/>
            <w:tcBorders>
              <w:top w:val="nil"/>
              <w:left w:val="nil"/>
              <w:bottom w:val="single" w:sz="4" w:space="0" w:color="auto"/>
              <w:right w:val="single" w:sz="4" w:space="0" w:color="auto"/>
            </w:tcBorders>
            <w:shd w:val="clear" w:color="auto" w:fill="auto"/>
            <w:hideMark/>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100 м труб</w:t>
            </w:r>
          </w:p>
        </w:tc>
        <w:tc>
          <w:tcPr>
            <w:tcW w:w="1297" w:type="dxa"/>
            <w:tcBorders>
              <w:top w:val="nil"/>
              <w:left w:val="nil"/>
              <w:bottom w:val="single" w:sz="4" w:space="0" w:color="auto"/>
              <w:right w:val="single" w:sz="4" w:space="0" w:color="auto"/>
            </w:tcBorders>
            <w:shd w:val="clear" w:color="auto" w:fill="auto"/>
            <w:noWrap/>
            <w:hideMark/>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1,05</w:t>
            </w:r>
          </w:p>
        </w:tc>
        <w:tc>
          <w:tcPr>
            <w:tcW w:w="834" w:type="dxa"/>
            <w:tcBorders>
              <w:top w:val="nil"/>
              <w:left w:val="nil"/>
              <w:bottom w:val="nil"/>
              <w:right w:val="single" w:sz="4" w:space="0" w:color="auto"/>
            </w:tcBorders>
            <w:shd w:val="clear" w:color="auto" w:fill="auto"/>
          </w:tcPr>
          <w:p w:rsidR="00410492" w:rsidRPr="00941DD8" w:rsidRDefault="00410492" w:rsidP="00295A7E">
            <w:pPr>
              <w:spacing w:after="0"/>
              <w:jc w:val="right"/>
              <w:rPr>
                <w:rFonts w:ascii="Times New Roman" w:hAnsi="Times New Roman"/>
                <w:sz w:val="24"/>
                <w:szCs w:val="24"/>
              </w:rPr>
            </w:pPr>
          </w:p>
        </w:tc>
        <w:tc>
          <w:tcPr>
            <w:tcW w:w="345" w:type="dxa"/>
            <w:tcBorders>
              <w:top w:val="nil"/>
              <w:left w:val="nil"/>
              <w:bottom w:val="single" w:sz="4" w:space="0" w:color="auto"/>
              <w:right w:val="single" w:sz="4" w:space="0" w:color="auto"/>
            </w:tcBorders>
            <w:shd w:val="clear" w:color="auto" w:fill="auto"/>
          </w:tcPr>
          <w:p w:rsidR="00410492" w:rsidRPr="00941DD8" w:rsidRDefault="00410492" w:rsidP="00295A7E">
            <w:pPr>
              <w:spacing w:after="0"/>
              <w:jc w:val="right"/>
              <w:rPr>
                <w:rFonts w:ascii="Times New Roman" w:hAnsi="Times New Roman"/>
                <w:sz w:val="24"/>
                <w:szCs w:val="24"/>
              </w:rPr>
            </w:pPr>
          </w:p>
        </w:tc>
        <w:tc>
          <w:tcPr>
            <w:tcW w:w="1505" w:type="dxa"/>
            <w:tcBorders>
              <w:top w:val="nil"/>
              <w:left w:val="nil"/>
              <w:bottom w:val="single" w:sz="4" w:space="0" w:color="auto"/>
              <w:right w:val="single" w:sz="4" w:space="0" w:color="auto"/>
            </w:tcBorders>
            <w:shd w:val="clear" w:color="auto" w:fill="auto"/>
          </w:tcPr>
          <w:p w:rsidR="00410492" w:rsidRPr="00941DD8" w:rsidRDefault="00410492" w:rsidP="00295A7E">
            <w:pPr>
              <w:spacing w:after="0"/>
              <w:jc w:val="right"/>
              <w:rPr>
                <w:rFonts w:ascii="Times New Roman" w:hAnsi="Times New Roman"/>
                <w:sz w:val="24"/>
                <w:szCs w:val="24"/>
              </w:rPr>
            </w:pPr>
            <w:r w:rsidRPr="00941DD8">
              <w:rPr>
                <w:rFonts w:ascii="Times New Roman" w:hAnsi="Times New Roman"/>
                <w:sz w:val="24"/>
                <w:szCs w:val="24"/>
              </w:rPr>
              <w:t>61,11</w:t>
            </w:r>
          </w:p>
        </w:tc>
        <w:tc>
          <w:tcPr>
            <w:tcW w:w="687" w:type="dxa"/>
            <w:tcBorders>
              <w:top w:val="nil"/>
              <w:left w:val="nil"/>
              <w:bottom w:val="single" w:sz="4" w:space="0" w:color="auto"/>
              <w:right w:val="single" w:sz="4" w:space="0" w:color="auto"/>
            </w:tcBorders>
            <w:shd w:val="clear" w:color="auto" w:fill="auto"/>
          </w:tcPr>
          <w:p w:rsidR="00410492" w:rsidRPr="00941DD8" w:rsidRDefault="00410492" w:rsidP="00295A7E">
            <w:pPr>
              <w:spacing w:after="0"/>
              <w:jc w:val="right"/>
              <w:rPr>
                <w:rFonts w:ascii="Times New Roman" w:hAnsi="Times New Roman"/>
                <w:sz w:val="24"/>
                <w:szCs w:val="24"/>
              </w:rPr>
            </w:pPr>
            <w:r w:rsidRPr="00941DD8">
              <w:rPr>
                <w:rFonts w:ascii="Times New Roman" w:hAnsi="Times New Roman"/>
                <w:sz w:val="24"/>
                <w:szCs w:val="24"/>
              </w:rPr>
              <w:t> </w:t>
            </w:r>
          </w:p>
        </w:tc>
      </w:tr>
      <w:tr w:rsidR="006A61EC" w:rsidRPr="00941DD8" w:rsidTr="005D4E5B">
        <w:trPr>
          <w:gridAfter w:val="4"/>
          <w:wAfter w:w="3371" w:type="dxa"/>
          <w:trHeight w:val="459"/>
        </w:trPr>
        <w:tc>
          <w:tcPr>
            <w:tcW w:w="653" w:type="dxa"/>
            <w:shd w:val="clear" w:color="000000" w:fill="FFFFFF"/>
            <w:noWrap/>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801" w:type="dxa"/>
            <w:shd w:val="clear" w:color="000000" w:fill="FFFFFF"/>
          </w:tcPr>
          <w:p w:rsidR="00410492" w:rsidRPr="00941DD8" w:rsidRDefault="00410492" w:rsidP="00295A7E">
            <w:pPr>
              <w:spacing w:after="0"/>
              <w:rPr>
                <w:rFonts w:ascii="Times New Roman" w:hAnsi="Times New Roman"/>
                <w:sz w:val="24"/>
                <w:szCs w:val="24"/>
              </w:rPr>
            </w:pPr>
            <w:r w:rsidRPr="00941DD8">
              <w:rPr>
                <w:rFonts w:ascii="Times New Roman" w:hAnsi="Times New Roman"/>
                <w:sz w:val="24"/>
                <w:szCs w:val="24"/>
              </w:rPr>
              <w:t xml:space="preserve">Монтаж </w:t>
            </w:r>
            <w:r w:rsidR="00384311" w:rsidRPr="00941DD8">
              <w:rPr>
                <w:rFonts w:ascii="Times New Roman" w:hAnsi="Times New Roman"/>
                <w:sz w:val="24"/>
                <w:szCs w:val="24"/>
              </w:rPr>
              <w:t>кабеля,</w:t>
            </w:r>
            <w:r w:rsidRPr="00941DD8">
              <w:rPr>
                <w:rFonts w:ascii="Times New Roman" w:hAnsi="Times New Roman"/>
                <w:sz w:val="24"/>
                <w:szCs w:val="24"/>
              </w:rPr>
              <w:t xml:space="preserve"> питающего от ШУ до распределительного щита.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100 м</w:t>
            </w:r>
          </w:p>
        </w:tc>
        <w:tc>
          <w:tcPr>
            <w:tcW w:w="1297" w:type="dxa"/>
            <w:tcBorders>
              <w:top w:val="single" w:sz="4" w:space="0" w:color="auto"/>
              <w:left w:val="nil"/>
              <w:bottom w:val="single" w:sz="4" w:space="0" w:color="auto"/>
              <w:right w:val="single" w:sz="4" w:space="0" w:color="auto"/>
            </w:tcBorders>
            <w:shd w:val="clear" w:color="auto" w:fill="auto"/>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0,2</w:t>
            </w:r>
          </w:p>
        </w:tc>
      </w:tr>
      <w:tr w:rsidR="006A61EC" w:rsidRPr="00941DD8" w:rsidTr="005D4E5B">
        <w:trPr>
          <w:gridAfter w:val="4"/>
          <w:wAfter w:w="3371" w:type="dxa"/>
          <w:trHeight w:val="357"/>
        </w:trPr>
        <w:tc>
          <w:tcPr>
            <w:tcW w:w="653" w:type="dxa"/>
            <w:shd w:val="clear" w:color="000000" w:fill="FFFFFF"/>
            <w:noWrap/>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4</w:t>
            </w:r>
          </w:p>
        </w:tc>
        <w:tc>
          <w:tcPr>
            <w:tcW w:w="6801" w:type="dxa"/>
            <w:shd w:val="clear" w:color="000000" w:fill="FFFFFF"/>
          </w:tcPr>
          <w:p w:rsidR="00410492" w:rsidRPr="00941DD8" w:rsidRDefault="00410492" w:rsidP="00295A7E">
            <w:pPr>
              <w:spacing w:after="0"/>
              <w:rPr>
                <w:rFonts w:ascii="Times New Roman" w:hAnsi="Times New Roman"/>
                <w:sz w:val="24"/>
                <w:szCs w:val="24"/>
              </w:rPr>
            </w:pPr>
            <w:r w:rsidRPr="00941DD8">
              <w:rPr>
                <w:rFonts w:ascii="Times New Roman" w:hAnsi="Times New Roman"/>
                <w:sz w:val="24"/>
                <w:szCs w:val="24"/>
              </w:rPr>
              <w:t>Монтаж троса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1 км</w:t>
            </w:r>
          </w:p>
        </w:tc>
        <w:tc>
          <w:tcPr>
            <w:tcW w:w="1297" w:type="dxa"/>
            <w:tcBorders>
              <w:top w:val="single" w:sz="4" w:space="0" w:color="auto"/>
              <w:left w:val="nil"/>
              <w:bottom w:val="single" w:sz="4" w:space="0" w:color="auto"/>
              <w:right w:val="single" w:sz="4" w:space="0" w:color="auto"/>
            </w:tcBorders>
            <w:shd w:val="clear" w:color="auto" w:fill="auto"/>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0,2</w:t>
            </w:r>
          </w:p>
        </w:tc>
      </w:tr>
      <w:tr w:rsidR="006A61EC" w:rsidRPr="00941DD8" w:rsidTr="005D4E5B">
        <w:trPr>
          <w:gridAfter w:val="4"/>
          <w:wAfter w:w="3371" w:type="dxa"/>
          <w:trHeight w:val="1012"/>
        </w:trPr>
        <w:tc>
          <w:tcPr>
            <w:tcW w:w="653" w:type="dxa"/>
            <w:shd w:val="clear" w:color="000000" w:fill="FFFFFF"/>
            <w:noWrap/>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801" w:type="dxa"/>
            <w:shd w:val="clear" w:color="000000" w:fill="FFFFFF"/>
          </w:tcPr>
          <w:p w:rsidR="00410492" w:rsidRPr="00941DD8" w:rsidRDefault="00410492" w:rsidP="00295A7E">
            <w:pPr>
              <w:spacing w:after="0"/>
              <w:rPr>
                <w:rFonts w:ascii="Times New Roman" w:hAnsi="Times New Roman"/>
                <w:sz w:val="24"/>
                <w:szCs w:val="24"/>
              </w:rPr>
            </w:pPr>
            <w:r w:rsidRPr="00941DD8">
              <w:rPr>
                <w:rFonts w:ascii="Times New Roman" w:hAnsi="Times New Roman"/>
                <w:sz w:val="24"/>
                <w:szCs w:val="24"/>
              </w:rPr>
              <w:t>Пусконаладочные работы (</w:t>
            </w:r>
            <w:r w:rsidR="00384311" w:rsidRPr="00941DD8">
              <w:rPr>
                <w:rFonts w:ascii="Times New Roman" w:hAnsi="Times New Roman"/>
                <w:sz w:val="24"/>
                <w:szCs w:val="24"/>
              </w:rPr>
              <w:t>пуско-наладка</w:t>
            </w:r>
            <w:r w:rsidRPr="00941DD8">
              <w:rPr>
                <w:rFonts w:ascii="Times New Roman" w:hAnsi="Times New Roman"/>
                <w:sz w:val="24"/>
                <w:szCs w:val="24"/>
              </w:rPr>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комплекс</w:t>
            </w:r>
          </w:p>
        </w:tc>
        <w:tc>
          <w:tcPr>
            <w:tcW w:w="1297" w:type="dxa"/>
            <w:tcBorders>
              <w:top w:val="single" w:sz="4" w:space="0" w:color="auto"/>
              <w:left w:val="nil"/>
              <w:bottom w:val="single" w:sz="4" w:space="0" w:color="auto"/>
              <w:right w:val="single" w:sz="4" w:space="0" w:color="auto"/>
            </w:tcBorders>
            <w:shd w:val="clear" w:color="auto" w:fill="auto"/>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1</w:t>
            </w:r>
          </w:p>
        </w:tc>
      </w:tr>
      <w:tr w:rsidR="006A61EC" w:rsidRPr="00941DD8" w:rsidTr="005D4E5B">
        <w:trPr>
          <w:gridAfter w:val="4"/>
          <w:wAfter w:w="3371" w:type="dxa"/>
          <w:trHeight w:val="435"/>
        </w:trPr>
        <w:tc>
          <w:tcPr>
            <w:tcW w:w="9999" w:type="dxa"/>
            <w:gridSpan w:val="4"/>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Техническое обслуживание иллюминации и демонтаж </w:t>
            </w:r>
            <w:r w:rsidRPr="00941DD8">
              <w:rPr>
                <w:rFonts w:ascii="Times New Roman" w:eastAsia="Times New Roman" w:hAnsi="Times New Roman"/>
                <w:sz w:val="24"/>
                <w:szCs w:val="24"/>
                <w:lang w:eastAsia="ru-RU" w:bidi="ru-RU"/>
              </w:rPr>
              <w:t>Локации "Аллея желаний"</w:t>
            </w:r>
          </w:p>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Демонтаж конструкций и </w:t>
            </w:r>
            <w:r w:rsidRPr="00941DD8">
              <w:rPr>
                <w:rFonts w:ascii="Times New Roman" w:eastAsia="Times New Roman" w:hAnsi="Times New Roman"/>
                <w:sz w:val="24"/>
                <w:szCs w:val="24"/>
                <w:lang w:eastAsia="ru-RU" w:bidi="ru-RU"/>
              </w:rPr>
              <w:t>декоративных элементы</w:t>
            </w:r>
            <w:r w:rsidRPr="00941DD8">
              <w:rPr>
                <w:rFonts w:ascii="Times New Roman" w:eastAsia="Times New Roman" w:hAnsi="Times New Roman"/>
                <w:sz w:val="24"/>
                <w:szCs w:val="24"/>
                <w:lang w:eastAsia="ru-RU"/>
              </w:rPr>
              <w:t xml:space="preserve"> оформления</w:t>
            </w:r>
          </w:p>
        </w:tc>
      </w:tr>
      <w:tr w:rsidR="006A61EC" w:rsidRPr="00941DD8" w:rsidTr="005D4E5B">
        <w:trPr>
          <w:gridAfter w:val="4"/>
          <w:wAfter w:w="3371" w:type="dxa"/>
          <w:trHeight w:val="255"/>
        </w:trPr>
        <w:tc>
          <w:tcPr>
            <w:tcW w:w="653"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801" w:type="dxa"/>
            <w:shd w:val="clear" w:color="000000" w:fill="FFFFFF"/>
            <w:hideMark/>
          </w:tcPr>
          <w:p w:rsidR="00410492" w:rsidRPr="00941DD8" w:rsidRDefault="00410492" w:rsidP="00295A7E">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Демонтаж </w:t>
            </w:r>
            <w:r w:rsidRPr="00941DD8">
              <w:rPr>
                <w:rFonts w:ascii="Times New Roman" w:hAnsi="Times New Roman"/>
                <w:sz w:val="24"/>
                <w:szCs w:val="24"/>
              </w:rPr>
              <w:t>Локации "Аллея желаний"</w:t>
            </w:r>
          </w:p>
        </w:tc>
        <w:tc>
          <w:tcPr>
            <w:tcW w:w="1248"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комплект</w:t>
            </w:r>
          </w:p>
        </w:tc>
        <w:tc>
          <w:tcPr>
            <w:tcW w:w="1297"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5D4E5B">
        <w:trPr>
          <w:gridAfter w:val="4"/>
          <w:wAfter w:w="3371" w:type="dxa"/>
          <w:trHeight w:val="510"/>
        </w:trPr>
        <w:tc>
          <w:tcPr>
            <w:tcW w:w="653"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801" w:type="dxa"/>
            <w:shd w:val="clear" w:color="000000" w:fill="FFFFFF"/>
            <w:hideMark/>
          </w:tcPr>
          <w:p w:rsidR="00410492" w:rsidRPr="00941DD8" w:rsidRDefault="00410492" w:rsidP="00295A7E">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Техническое обслуживание сетей электроснабжения (от точки подключения до локации), иллюминации (с момента начала работы, до распоряжения о демонтаже конструкции) - поддержка работоспособного состояния. </w:t>
            </w:r>
          </w:p>
        </w:tc>
        <w:tc>
          <w:tcPr>
            <w:tcW w:w="1248"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297"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bl>
    <w:p w:rsidR="005D4E5B" w:rsidRPr="00941DD8" w:rsidRDefault="005D4E5B" w:rsidP="00410492">
      <w:pPr>
        <w:suppressAutoHyphens/>
        <w:spacing w:after="0" w:line="240" w:lineRule="auto"/>
        <w:ind w:left="567" w:right="567" w:firstLine="426"/>
        <w:jc w:val="center"/>
        <w:rPr>
          <w:rFonts w:ascii="Times New Roman" w:eastAsia="Times New Roman" w:hAnsi="Times New Roman"/>
          <w:b/>
          <w:sz w:val="24"/>
          <w:szCs w:val="24"/>
          <w:lang w:eastAsia="ru-RU"/>
        </w:rPr>
      </w:pPr>
    </w:p>
    <w:p w:rsidR="006965B3" w:rsidRPr="00941DD8" w:rsidRDefault="006965B3" w:rsidP="00410492">
      <w:pPr>
        <w:suppressAutoHyphens/>
        <w:spacing w:after="0" w:line="240" w:lineRule="auto"/>
        <w:ind w:left="567" w:right="567" w:firstLine="426"/>
        <w:jc w:val="center"/>
        <w:rPr>
          <w:rFonts w:ascii="Times New Roman" w:eastAsia="Times New Roman" w:hAnsi="Times New Roman"/>
          <w:b/>
          <w:sz w:val="24"/>
          <w:szCs w:val="24"/>
          <w:lang w:eastAsia="ru-RU"/>
        </w:rPr>
      </w:pPr>
    </w:p>
    <w:p w:rsidR="006965B3" w:rsidRPr="00941DD8" w:rsidRDefault="006965B3" w:rsidP="00410492">
      <w:pPr>
        <w:suppressAutoHyphens/>
        <w:spacing w:after="0" w:line="240" w:lineRule="auto"/>
        <w:ind w:left="567" w:right="567" w:firstLine="426"/>
        <w:jc w:val="center"/>
        <w:rPr>
          <w:rFonts w:ascii="Times New Roman" w:eastAsia="Times New Roman" w:hAnsi="Times New Roman"/>
          <w:b/>
          <w:sz w:val="24"/>
          <w:szCs w:val="24"/>
          <w:lang w:eastAsia="ru-RU"/>
        </w:rPr>
      </w:pPr>
    </w:p>
    <w:p w:rsidR="00410492" w:rsidRPr="00941DD8" w:rsidRDefault="006854D8" w:rsidP="00410492">
      <w:pPr>
        <w:suppressAutoHyphens/>
        <w:spacing w:after="0" w:line="240" w:lineRule="auto"/>
        <w:ind w:left="567" w:right="567" w:firstLine="426"/>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6</w:t>
      </w:r>
      <w:r w:rsidR="00410492" w:rsidRPr="00941DD8">
        <w:rPr>
          <w:rFonts w:ascii="Times New Roman" w:eastAsia="Times New Roman" w:hAnsi="Times New Roman"/>
          <w:b/>
          <w:sz w:val="24"/>
          <w:szCs w:val="24"/>
          <w:lang w:eastAsia="ru-RU"/>
        </w:rPr>
        <w:t>. Локаци</w:t>
      </w:r>
      <w:r w:rsidR="00B452EF" w:rsidRPr="00941DD8">
        <w:rPr>
          <w:rFonts w:ascii="Times New Roman" w:eastAsia="Times New Roman" w:hAnsi="Times New Roman"/>
          <w:b/>
          <w:sz w:val="24"/>
          <w:szCs w:val="24"/>
          <w:lang w:eastAsia="ru-RU"/>
        </w:rPr>
        <w:t>я</w:t>
      </w:r>
      <w:r w:rsidR="00410492" w:rsidRPr="00941DD8">
        <w:rPr>
          <w:rFonts w:ascii="Times New Roman" w:eastAsia="Times New Roman" w:hAnsi="Times New Roman"/>
          <w:b/>
          <w:sz w:val="24"/>
          <w:szCs w:val="24"/>
          <w:lang w:eastAsia="ru-RU"/>
        </w:rPr>
        <w:t xml:space="preserve"> "Парк света" по адресу: г. Красноярск, Центральный район, </w:t>
      </w:r>
      <w:r w:rsidR="00B452EF" w:rsidRPr="00941DD8">
        <w:rPr>
          <w:rFonts w:ascii="Times New Roman" w:eastAsia="Times New Roman" w:hAnsi="Times New Roman"/>
          <w:b/>
          <w:sz w:val="24"/>
          <w:szCs w:val="24"/>
          <w:lang w:eastAsia="ru-RU"/>
        </w:rPr>
        <w:t>пр-т</w:t>
      </w:r>
      <w:r w:rsidR="00410492" w:rsidRPr="00941DD8">
        <w:rPr>
          <w:rFonts w:ascii="Times New Roman" w:eastAsia="Times New Roman" w:hAnsi="Times New Roman"/>
          <w:b/>
          <w:sz w:val="24"/>
          <w:szCs w:val="24"/>
          <w:lang w:eastAsia="ru-RU"/>
        </w:rPr>
        <w:t xml:space="preserve"> Мира, 2б (площадь Мира):</w:t>
      </w:r>
    </w:p>
    <w:p w:rsidR="00410492" w:rsidRPr="00941DD8" w:rsidRDefault="00410492" w:rsidP="00410492">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w:t>
      </w:r>
      <w:r w:rsidRPr="00941DD8">
        <w:rPr>
          <w:rFonts w:ascii="Times New Roman" w:eastAsia="Times New Roman" w:hAnsi="Times New Roman"/>
          <w:sz w:val="24"/>
          <w:szCs w:val="24"/>
          <w:lang w:eastAsia="ru-RU"/>
        </w:rPr>
        <w:t>Парк света</w:t>
      </w:r>
      <w:r w:rsidRPr="00941DD8">
        <w:rPr>
          <w:rFonts w:ascii="Times New Roman" w:eastAsia="Times New Roman" w:hAnsi="Times New Roman"/>
          <w:sz w:val="24"/>
          <w:szCs w:val="24"/>
          <w:lang w:eastAsia="ru-RU" w:bidi="ru-RU"/>
        </w:rPr>
        <w:t>" включает в себя:</w:t>
      </w:r>
    </w:p>
    <w:p w:rsidR="00410492" w:rsidRPr="00941DD8" w:rsidRDefault="00410492" w:rsidP="00410492">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t>- светящаяся сетка, устанавливающаяся на Новогоднюю ель (предоставляется Заказчиком) – 300 м;</w:t>
      </w:r>
    </w:p>
    <w:p w:rsidR="00410492" w:rsidRPr="00941DD8" w:rsidRDefault="00410492" w:rsidP="00410492">
      <w:pPr>
        <w:suppressAutoHyphens/>
        <w:spacing w:after="0" w:line="240" w:lineRule="auto"/>
        <w:ind w:firstLine="567"/>
        <w:jc w:val="both"/>
        <w:rPr>
          <w:rFonts w:ascii="Times New Roman" w:hAnsi="Times New Roman"/>
          <w:sz w:val="24"/>
          <w:szCs w:val="24"/>
        </w:rPr>
      </w:pPr>
      <w:r w:rsidRPr="00941DD8">
        <w:rPr>
          <w:rFonts w:ascii="Times New Roman" w:hAnsi="Times New Roman"/>
          <w:sz w:val="24"/>
          <w:szCs w:val="24"/>
        </w:rPr>
        <w:t>- точечная подсветка (прожектора), для подсветки зеленых насаждений (материал Заказчика) – 155 шт.</w:t>
      </w:r>
    </w:p>
    <w:p w:rsidR="00410492" w:rsidRPr="00941DD8" w:rsidRDefault="00410492" w:rsidP="00410492">
      <w:pPr>
        <w:suppressAutoHyphens/>
        <w:spacing w:after="0" w:line="240" w:lineRule="auto"/>
        <w:ind w:firstLine="567"/>
        <w:jc w:val="both"/>
        <w:rPr>
          <w:rFonts w:ascii="Times New Roman" w:hAnsi="Times New Roman"/>
          <w:sz w:val="24"/>
          <w:szCs w:val="24"/>
        </w:rPr>
      </w:pPr>
      <w:r w:rsidRPr="00941DD8">
        <w:rPr>
          <w:rFonts w:ascii="Times New Roman" w:eastAsia="Times New Roman" w:hAnsi="Times New Roman"/>
          <w:sz w:val="24"/>
          <w:szCs w:val="24"/>
          <w:lang w:eastAsia="ru-RU" w:bidi="ru-RU"/>
        </w:rPr>
        <w:t>Оборудование предоставляется Заказчиком.</w:t>
      </w:r>
    </w:p>
    <w:p w:rsidR="00410492" w:rsidRPr="00941DD8" w:rsidRDefault="00410492" w:rsidP="00410492">
      <w:pPr>
        <w:suppressAutoHyphens/>
        <w:spacing w:after="0" w:line="240" w:lineRule="auto"/>
        <w:ind w:firstLine="567"/>
        <w:jc w:val="both"/>
        <w:rPr>
          <w:rFonts w:ascii="Times New Roman" w:eastAsia="Times New Roman" w:hAnsi="Times New Roman"/>
          <w:sz w:val="24"/>
          <w:szCs w:val="24"/>
          <w:lang w:eastAsia="ru-RU" w:bidi="ru-RU"/>
        </w:rPr>
      </w:pPr>
      <w:r w:rsidRPr="00941DD8">
        <w:rPr>
          <w:rFonts w:ascii="Times New Roman" w:eastAsia="Times New Roman" w:hAnsi="Times New Roman"/>
          <w:sz w:val="24"/>
          <w:szCs w:val="24"/>
          <w:lang w:eastAsia="ru-RU" w:bidi="ru-RU"/>
        </w:rPr>
        <w:t>Характеристики описаны ниже в ведомости.</w:t>
      </w:r>
    </w:p>
    <w:p w:rsidR="00410492" w:rsidRPr="00941DD8" w:rsidRDefault="00410492" w:rsidP="00410492">
      <w:pPr>
        <w:suppressAutoHyphens/>
        <w:spacing w:after="0" w:line="240" w:lineRule="auto"/>
        <w:jc w:val="center"/>
        <w:rPr>
          <w:rFonts w:ascii="Times New Roman" w:eastAsia="Times New Roman" w:hAnsi="Times New Roman"/>
          <w:b/>
          <w:sz w:val="24"/>
          <w:szCs w:val="24"/>
          <w:lang w:eastAsia="ru-RU"/>
        </w:rPr>
      </w:pPr>
      <w:r w:rsidRPr="00941DD8">
        <w:rPr>
          <w:rFonts w:ascii="Times New Roman" w:eastAsia="Times New Roman" w:hAnsi="Times New Roman"/>
          <w:b/>
          <w:sz w:val="24"/>
          <w:szCs w:val="24"/>
          <w:lang w:eastAsia="ru-RU"/>
        </w:rPr>
        <w:t>ВЕДОМОСТЬ ОКАЗЫВАЕМЫХ УСЛУГ</w:t>
      </w:r>
    </w:p>
    <w:tbl>
      <w:tblPr>
        <w:tblW w:w="1337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6095"/>
        <w:gridCol w:w="1632"/>
        <w:gridCol w:w="1632"/>
        <w:gridCol w:w="834"/>
        <w:gridCol w:w="345"/>
        <w:gridCol w:w="1507"/>
        <w:gridCol w:w="678"/>
      </w:tblGrid>
      <w:tr w:rsidR="006A61EC" w:rsidRPr="00941DD8" w:rsidTr="00DD0602">
        <w:trPr>
          <w:gridAfter w:val="4"/>
          <w:wAfter w:w="3364" w:type="dxa"/>
          <w:trHeight w:val="255"/>
        </w:trPr>
        <w:tc>
          <w:tcPr>
            <w:tcW w:w="10009" w:type="dxa"/>
            <w:gridSpan w:val="4"/>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b/>
                <w:bCs/>
                <w:sz w:val="24"/>
                <w:szCs w:val="24"/>
                <w:lang w:eastAsia="ru-RU"/>
              </w:rPr>
            </w:pPr>
            <w:r w:rsidRPr="00941DD8">
              <w:rPr>
                <w:rFonts w:ascii="Times New Roman" w:eastAsia="Times New Roman" w:hAnsi="Times New Roman"/>
                <w:bCs/>
                <w:sz w:val="24"/>
                <w:szCs w:val="24"/>
                <w:lang w:eastAsia="ru-RU"/>
              </w:rPr>
              <w:t xml:space="preserve">Монтаж, оформление </w:t>
            </w:r>
            <w:r w:rsidRPr="00941DD8">
              <w:rPr>
                <w:rFonts w:ascii="Times New Roman" w:eastAsia="Times New Roman" w:hAnsi="Times New Roman"/>
                <w:sz w:val="24"/>
                <w:szCs w:val="24"/>
                <w:lang w:eastAsia="ru-RU" w:bidi="ru-RU"/>
              </w:rPr>
              <w:t>"</w:t>
            </w:r>
            <w:r w:rsidRPr="00941DD8">
              <w:rPr>
                <w:rFonts w:ascii="Times New Roman" w:eastAsia="Times New Roman" w:hAnsi="Times New Roman"/>
                <w:sz w:val="24"/>
                <w:szCs w:val="24"/>
                <w:lang w:eastAsia="ru-RU"/>
              </w:rPr>
              <w:t>Парк света</w:t>
            </w:r>
            <w:r w:rsidRPr="00941DD8">
              <w:rPr>
                <w:rFonts w:ascii="Times New Roman" w:eastAsia="Times New Roman" w:hAnsi="Times New Roman"/>
                <w:sz w:val="24"/>
                <w:szCs w:val="24"/>
                <w:lang w:eastAsia="ru-RU" w:bidi="ru-RU"/>
              </w:rPr>
              <w:t>"</w:t>
            </w:r>
          </w:p>
        </w:tc>
      </w:tr>
      <w:tr w:rsidR="006A61EC" w:rsidRPr="00941DD8" w:rsidTr="00DD0602">
        <w:trPr>
          <w:gridAfter w:val="4"/>
          <w:wAfter w:w="3364" w:type="dxa"/>
          <w:trHeight w:val="255"/>
        </w:trPr>
        <w:tc>
          <w:tcPr>
            <w:tcW w:w="650"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095" w:type="dxa"/>
            <w:shd w:val="clear" w:color="000000" w:fill="FFFFFF"/>
            <w:hideMark/>
          </w:tcPr>
          <w:p w:rsidR="00410492" w:rsidRPr="00941DD8" w:rsidRDefault="00410492" w:rsidP="00295A7E">
            <w:pPr>
              <w:spacing w:after="0"/>
              <w:rPr>
                <w:rFonts w:ascii="Times New Roman" w:hAnsi="Times New Roman"/>
                <w:sz w:val="24"/>
                <w:szCs w:val="24"/>
              </w:rPr>
            </w:pPr>
            <w:r w:rsidRPr="00941DD8">
              <w:rPr>
                <w:rFonts w:ascii="Times New Roman" w:hAnsi="Times New Roman"/>
                <w:sz w:val="24"/>
                <w:szCs w:val="24"/>
              </w:rPr>
              <w:t>Монтаж светодиодной сетки</w:t>
            </w:r>
          </w:p>
        </w:tc>
        <w:tc>
          <w:tcPr>
            <w:tcW w:w="1632" w:type="dxa"/>
            <w:shd w:val="clear" w:color="000000" w:fill="FFFFFF"/>
            <w:hideMark/>
          </w:tcPr>
          <w:p w:rsidR="00410492" w:rsidRPr="00941DD8" w:rsidRDefault="00410492" w:rsidP="00DD0602">
            <w:pPr>
              <w:spacing w:after="0"/>
              <w:jc w:val="center"/>
              <w:rPr>
                <w:rFonts w:ascii="Times New Roman" w:hAnsi="Times New Roman"/>
                <w:sz w:val="24"/>
                <w:szCs w:val="24"/>
              </w:rPr>
            </w:pPr>
            <w:r w:rsidRPr="00941DD8">
              <w:rPr>
                <w:rFonts w:ascii="Times New Roman" w:hAnsi="Times New Roman"/>
                <w:sz w:val="24"/>
                <w:szCs w:val="24"/>
              </w:rPr>
              <w:t>100 м</w:t>
            </w:r>
          </w:p>
        </w:tc>
        <w:tc>
          <w:tcPr>
            <w:tcW w:w="1632" w:type="dxa"/>
            <w:shd w:val="clear" w:color="000000" w:fill="FFFFFF"/>
            <w:noWrap/>
            <w:hideMark/>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3</w:t>
            </w:r>
          </w:p>
        </w:tc>
      </w:tr>
      <w:tr w:rsidR="006A61EC" w:rsidRPr="00941DD8" w:rsidTr="00DD0602">
        <w:trPr>
          <w:trHeight w:val="673"/>
        </w:trPr>
        <w:tc>
          <w:tcPr>
            <w:tcW w:w="650" w:type="dxa"/>
            <w:shd w:val="clear" w:color="000000" w:fill="FFFFFF"/>
            <w:noWrap/>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2</w:t>
            </w:r>
          </w:p>
        </w:tc>
        <w:tc>
          <w:tcPr>
            <w:tcW w:w="6095" w:type="dxa"/>
            <w:tcBorders>
              <w:top w:val="nil"/>
              <w:left w:val="single" w:sz="4" w:space="0" w:color="auto"/>
              <w:bottom w:val="single" w:sz="4" w:space="0" w:color="auto"/>
              <w:right w:val="single" w:sz="4" w:space="0" w:color="auto"/>
            </w:tcBorders>
            <w:shd w:val="clear" w:color="auto" w:fill="auto"/>
            <w:hideMark/>
          </w:tcPr>
          <w:p w:rsidR="00410492" w:rsidRPr="00941DD8" w:rsidRDefault="00410492" w:rsidP="00295A7E">
            <w:pPr>
              <w:spacing w:after="0"/>
              <w:rPr>
                <w:rFonts w:ascii="Times New Roman" w:hAnsi="Times New Roman"/>
                <w:sz w:val="24"/>
                <w:szCs w:val="24"/>
              </w:rPr>
            </w:pPr>
            <w:r w:rsidRPr="00941DD8">
              <w:rPr>
                <w:rFonts w:ascii="Times New Roman" w:hAnsi="Times New Roman"/>
                <w:sz w:val="24"/>
                <w:szCs w:val="24"/>
              </w:rPr>
              <w:t>Монтаж светильников</w:t>
            </w:r>
          </w:p>
        </w:tc>
        <w:tc>
          <w:tcPr>
            <w:tcW w:w="1632" w:type="dxa"/>
            <w:tcBorders>
              <w:top w:val="nil"/>
              <w:left w:val="nil"/>
              <w:bottom w:val="single" w:sz="4" w:space="0" w:color="auto"/>
              <w:right w:val="single" w:sz="4" w:space="0" w:color="auto"/>
            </w:tcBorders>
            <w:shd w:val="clear" w:color="auto" w:fill="auto"/>
            <w:hideMark/>
          </w:tcPr>
          <w:p w:rsidR="00410492" w:rsidRPr="00941DD8" w:rsidRDefault="00410492" w:rsidP="00DD0602">
            <w:pPr>
              <w:spacing w:after="0"/>
              <w:jc w:val="center"/>
              <w:rPr>
                <w:rFonts w:ascii="Times New Roman" w:hAnsi="Times New Roman"/>
                <w:sz w:val="24"/>
                <w:szCs w:val="24"/>
              </w:rPr>
            </w:pPr>
            <w:r w:rsidRPr="00941DD8">
              <w:rPr>
                <w:rFonts w:ascii="Times New Roman" w:hAnsi="Times New Roman"/>
                <w:sz w:val="24"/>
                <w:szCs w:val="24"/>
              </w:rPr>
              <w:t>шт</w:t>
            </w:r>
            <w:r w:rsidR="00CA65D3">
              <w:rPr>
                <w:rFonts w:ascii="Times New Roman" w:hAnsi="Times New Roman"/>
                <w:sz w:val="24"/>
                <w:szCs w:val="24"/>
              </w:rPr>
              <w:t>.</w:t>
            </w:r>
          </w:p>
        </w:tc>
        <w:tc>
          <w:tcPr>
            <w:tcW w:w="1632" w:type="dxa"/>
            <w:tcBorders>
              <w:top w:val="nil"/>
              <w:left w:val="nil"/>
              <w:bottom w:val="single" w:sz="4" w:space="0" w:color="auto"/>
              <w:right w:val="single" w:sz="4" w:space="0" w:color="auto"/>
            </w:tcBorders>
            <w:shd w:val="clear" w:color="auto" w:fill="auto"/>
            <w:noWrap/>
            <w:hideMark/>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155</w:t>
            </w:r>
          </w:p>
        </w:tc>
        <w:tc>
          <w:tcPr>
            <w:tcW w:w="834" w:type="dxa"/>
            <w:tcBorders>
              <w:top w:val="nil"/>
              <w:left w:val="nil"/>
              <w:bottom w:val="nil"/>
              <w:right w:val="single" w:sz="4" w:space="0" w:color="auto"/>
            </w:tcBorders>
            <w:shd w:val="clear" w:color="auto" w:fill="auto"/>
          </w:tcPr>
          <w:p w:rsidR="00410492" w:rsidRPr="00941DD8" w:rsidRDefault="00410492" w:rsidP="00295A7E">
            <w:pPr>
              <w:spacing w:after="0"/>
              <w:jc w:val="right"/>
              <w:rPr>
                <w:rFonts w:ascii="Times New Roman" w:hAnsi="Times New Roman"/>
                <w:sz w:val="24"/>
                <w:szCs w:val="24"/>
              </w:rPr>
            </w:pPr>
          </w:p>
        </w:tc>
        <w:tc>
          <w:tcPr>
            <w:tcW w:w="345" w:type="dxa"/>
            <w:tcBorders>
              <w:top w:val="nil"/>
              <w:left w:val="nil"/>
              <w:bottom w:val="single" w:sz="4" w:space="0" w:color="auto"/>
              <w:right w:val="single" w:sz="4" w:space="0" w:color="auto"/>
            </w:tcBorders>
            <w:shd w:val="clear" w:color="auto" w:fill="auto"/>
          </w:tcPr>
          <w:p w:rsidR="00410492" w:rsidRPr="00941DD8" w:rsidRDefault="00410492" w:rsidP="00295A7E">
            <w:pPr>
              <w:spacing w:after="0"/>
              <w:jc w:val="right"/>
              <w:rPr>
                <w:rFonts w:ascii="Times New Roman" w:hAnsi="Times New Roman"/>
                <w:sz w:val="24"/>
                <w:szCs w:val="24"/>
              </w:rPr>
            </w:pPr>
          </w:p>
        </w:tc>
        <w:tc>
          <w:tcPr>
            <w:tcW w:w="1507" w:type="dxa"/>
            <w:tcBorders>
              <w:top w:val="nil"/>
              <w:left w:val="nil"/>
              <w:bottom w:val="single" w:sz="4" w:space="0" w:color="auto"/>
              <w:right w:val="single" w:sz="4" w:space="0" w:color="auto"/>
            </w:tcBorders>
            <w:shd w:val="clear" w:color="auto" w:fill="auto"/>
          </w:tcPr>
          <w:p w:rsidR="00410492" w:rsidRPr="00941DD8" w:rsidRDefault="00410492" w:rsidP="00295A7E">
            <w:pPr>
              <w:spacing w:after="0"/>
              <w:jc w:val="right"/>
              <w:rPr>
                <w:rFonts w:ascii="Times New Roman" w:hAnsi="Times New Roman"/>
                <w:sz w:val="24"/>
                <w:szCs w:val="24"/>
              </w:rPr>
            </w:pPr>
            <w:r w:rsidRPr="00941DD8">
              <w:rPr>
                <w:rFonts w:ascii="Times New Roman" w:hAnsi="Times New Roman"/>
                <w:sz w:val="24"/>
                <w:szCs w:val="24"/>
              </w:rPr>
              <w:t>61,11</w:t>
            </w:r>
          </w:p>
        </w:tc>
        <w:tc>
          <w:tcPr>
            <w:tcW w:w="678" w:type="dxa"/>
            <w:tcBorders>
              <w:top w:val="nil"/>
              <w:left w:val="nil"/>
              <w:bottom w:val="single" w:sz="4" w:space="0" w:color="auto"/>
              <w:right w:val="single" w:sz="4" w:space="0" w:color="auto"/>
            </w:tcBorders>
            <w:shd w:val="clear" w:color="auto" w:fill="auto"/>
          </w:tcPr>
          <w:p w:rsidR="00410492" w:rsidRPr="00941DD8" w:rsidRDefault="00410492" w:rsidP="00295A7E">
            <w:pPr>
              <w:spacing w:after="0"/>
              <w:jc w:val="right"/>
              <w:rPr>
                <w:rFonts w:ascii="Times New Roman" w:hAnsi="Times New Roman"/>
                <w:sz w:val="24"/>
                <w:szCs w:val="24"/>
              </w:rPr>
            </w:pPr>
            <w:r w:rsidRPr="00941DD8">
              <w:rPr>
                <w:rFonts w:ascii="Times New Roman" w:hAnsi="Times New Roman"/>
                <w:sz w:val="24"/>
                <w:szCs w:val="24"/>
              </w:rPr>
              <w:t> </w:t>
            </w:r>
          </w:p>
        </w:tc>
      </w:tr>
      <w:tr w:rsidR="006A61EC" w:rsidRPr="00941DD8" w:rsidTr="00DD0602">
        <w:trPr>
          <w:gridAfter w:val="4"/>
          <w:wAfter w:w="3364" w:type="dxa"/>
          <w:trHeight w:val="521"/>
        </w:trPr>
        <w:tc>
          <w:tcPr>
            <w:tcW w:w="650" w:type="dxa"/>
            <w:shd w:val="clear" w:color="000000" w:fill="FFFFFF"/>
            <w:noWrap/>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3</w:t>
            </w:r>
          </w:p>
        </w:tc>
        <w:tc>
          <w:tcPr>
            <w:tcW w:w="6095" w:type="dxa"/>
            <w:shd w:val="clear" w:color="000000" w:fill="FFFFFF"/>
          </w:tcPr>
          <w:p w:rsidR="00410492" w:rsidRPr="00941DD8" w:rsidRDefault="00410492" w:rsidP="00295A7E">
            <w:pPr>
              <w:spacing w:after="0"/>
              <w:rPr>
                <w:rFonts w:ascii="Times New Roman" w:hAnsi="Times New Roman"/>
                <w:sz w:val="24"/>
                <w:szCs w:val="24"/>
              </w:rPr>
            </w:pPr>
            <w:r w:rsidRPr="00941DD8">
              <w:rPr>
                <w:rFonts w:ascii="Times New Roman" w:hAnsi="Times New Roman"/>
                <w:sz w:val="24"/>
                <w:szCs w:val="24"/>
              </w:rPr>
              <w:t xml:space="preserve">Монтаж </w:t>
            </w:r>
            <w:r w:rsidR="00DD0602" w:rsidRPr="00941DD8">
              <w:rPr>
                <w:rFonts w:ascii="Times New Roman" w:hAnsi="Times New Roman"/>
                <w:sz w:val="24"/>
                <w:szCs w:val="24"/>
              </w:rPr>
              <w:t>кабеля,</w:t>
            </w:r>
            <w:r w:rsidRPr="00941DD8">
              <w:rPr>
                <w:rFonts w:ascii="Times New Roman" w:hAnsi="Times New Roman"/>
                <w:sz w:val="24"/>
                <w:szCs w:val="24"/>
              </w:rPr>
              <w:t xml:space="preserve"> питающего от ШУ до распределительного щита в гофре.</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410492" w:rsidRPr="00941DD8" w:rsidRDefault="00410492" w:rsidP="00DD0602">
            <w:pPr>
              <w:spacing w:after="0"/>
              <w:jc w:val="center"/>
              <w:rPr>
                <w:rFonts w:ascii="Times New Roman" w:hAnsi="Times New Roman"/>
                <w:sz w:val="24"/>
                <w:szCs w:val="24"/>
              </w:rPr>
            </w:pPr>
            <w:r w:rsidRPr="00941DD8">
              <w:rPr>
                <w:rFonts w:ascii="Times New Roman" w:hAnsi="Times New Roman"/>
                <w:sz w:val="24"/>
                <w:szCs w:val="24"/>
              </w:rPr>
              <w:t>100 м</w:t>
            </w:r>
          </w:p>
        </w:tc>
        <w:tc>
          <w:tcPr>
            <w:tcW w:w="1632" w:type="dxa"/>
            <w:tcBorders>
              <w:top w:val="single" w:sz="4" w:space="0" w:color="auto"/>
              <w:left w:val="nil"/>
              <w:bottom w:val="single" w:sz="4" w:space="0" w:color="auto"/>
              <w:right w:val="single" w:sz="4" w:space="0" w:color="auto"/>
            </w:tcBorders>
            <w:shd w:val="clear" w:color="auto" w:fill="auto"/>
          </w:tcPr>
          <w:p w:rsidR="00410492" w:rsidRPr="00941DD8" w:rsidRDefault="00410492" w:rsidP="00295A7E">
            <w:pPr>
              <w:spacing w:after="0"/>
              <w:jc w:val="center"/>
              <w:rPr>
                <w:rFonts w:ascii="Times New Roman" w:hAnsi="Times New Roman"/>
                <w:sz w:val="24"/>
                <w:szCs w:val="24"/>
              </w:rPr>
            </w:pPr>
            <w:r w:rsidRPr="00941DD8">
              <w:rPr>
                <w:rFonts w:ascii="Times New Roman" w:hAnsi="Times New Roman"/>
                <w:sz w:val="24"/>
                <w:szCs w:val="24"/>
              </w:rPr>
              <w:t>1,8</w:t>
            </w:r>
          </w:p>
        </w:tc>
      </w:tr>
      <w:tr w:rsidR="006A61EC" w:rsidRPr="00941DD8" w:rsidTr="00DD0602">
        <w:trPr>
          <w:gridAfter w:val="4"/>
          <w:wAfter w:w="3364" w:type="dxa"/>
          <w:trHeight w:val="255"/>
        </w:trPr>
        <w:tc>
          <w:tcPr>
            <w:tcW w:w="10009" w:type="dxa"/>
            <w:gridSpan w:val="4"/>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Техническое обслуживание иллюминации и демонтаж</w:t>
            </w:r>
          </w:p>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Демонтаж конструкций и </w:t>
            </w:r>
            <w:r w:rsidRPr="00941DD8">
              <w:rPr>
                <w:rFonts w:ascii="Times New Roman" w:eastAsia="Times New Roman" w:hAnsi="Times New Roman"/>
                <w:sz w:val="24"/>
                <w:szCs w:val="24"/>
                <w:lang w:eastAsia="ru-RU" w:bidi="ru-RU"/>
              </w:rPr>
              <w:t>декоративных элементы</w:t>
            </w:r>
            <w:r w:rsidRPr="00941DD8">
              <w:rPr>
                <w:rFonts w:ascii="Times New Roman" w:eastAsia="Times New Roman" w:hAnsi="Times New Roman"/>
                <w:sz w:val="24"/>
                <w:szCs w:val="24"/>
                <w:lang w:eastAsia="ru-RU"/>
              </w:rPr>
              <w:t xml:space="preserve"> оформления</w:t>
            </w:r>
          </w:p>
        </w:tc>
      </w:tr>
      <w:tr w:rsidR="006A61EC" w:rsidRPr="00941DD8" w:rsidTr="00DD0602">
        <w:trPr>
          <w:gridAfter w:val="4"/>
          <w:wAfter w:w="3364" w:type="dxa"/>
          <w:trHeight w:val="255"/>
        </w:trPr>
        <w:tc>
          <w:tcPr>
            <w:tcW w:w="650"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c>
          <w:tcPr>
            <w:tcW w:w="6095" w:type="dxa"/>
            <w:shd w:val="clear" w:color="000000" w:fill="FFFFFF"/>
            <w:hideMark/>
          </w:tcPr>
          <w:p w:rsidR="00410492" w:rsidRPr="00941DD8" w:rsidRDefault="00410492" w:rsidP="00295A7E">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Демонтаж </w:t>
            </w:r>
            <w:r w:rsidRPr="00941DD8">
              <w:rPr>
                <w:rFonts w:ascii="Times New Roman" w:hAnsi="Times New Roman"/>
                <w:sz w:val="24"/>
                <w:szCs w:val="24"/>
              </w:rPr>
              <w:t>"Парк света"</w:t>
            </w:r>
          </w:p>
        </w:tc>
        <w:tc>
          <w:tcPr>
            <w:tcW w:w="1632"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комплект</w:t>
            </w:r>
          </w:p>
        </w:tc>
        <w:tc>
          <w:tcPr>
            <w:tcW w:w="1632"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r w:rsidR="006A61EC" w:rsidRPr="00941DD8" w:rsidTr="00DD0602">
        <w:trPr>
          <w:gridAfter w:val="4"/>
          <w:wAfter w:w="3364" w:type="dxa"/>
          <w:trHeight w:val="510"/>
        </w:trPr>
        <w:tc>
          <w:tcPr>
            <w:tcW w:w="650"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5</w:t>
            </w:r>
          </w:p>
        </w:tc>
        <w:tc>
          <w:tcPr>
            <w:tcW w:w="6095" w:type="dxa"/>
            <w:shd w:val="clear" w:color="000000" w:fill="FFFFFF"/>
            <w:hideMark/>
          </w:tcPr>
          <w:p w:rsidR="00410492" w:rsidRPr="00941DD8" w:rsidRDefault="00410492" w:rsidP="00295A7E">
            <w:pPr>
              <w:spacing w:after="0" w:line="240" w:lineRule="auto"/>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 xml:space="preserve">Техническое обслуживание сетей электроснабжения (от точки подключения до локации), иллюминации (с момента начала работы, до распоряжения о демонтаже конструкции) - поддержка работоспособного состояния. </w:t>
            </w:r>
          </w:p>
        </w:tc>
        <w:tc>
          <w:tcPr>
            <w:tcW w:w="1632"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комплекс</w:t>
            </w:r>
          </w:p>
        </w:tc>
        <w:tc>
          <w:tcPr>
            <w:tcW w:w="1632" w:type="dxa"/>
            <w:shd w:val="clear" w:color="000000" w:fill="FFFFFF"/>
            <w:noWrap/>
            <w:hideMark/>
          </w:tcPr>
          <w:p w:rsidR="00410492" w:rsidRPr="00941DD8" w:rsidRDefault="00410492" w:rsidP="00295A7E">
            <w:pPr>
              <w:spacing w:after="0" w:line="240" w:lineRule="auto"/>
              <w:jc w:val="center"/>
              <w:rPr>
                <w:rFonts w:ascii="Times New Roman" w:eastAsia="Times New Roman" w:hAnsi="Times New Roman"/>
                <w:sz w:val="24"/>
                <w:szCs w:val="24"/>
                <w:lang w:eastAsia="ru-RU"/>
              </w:rPr>
            </w:pPr>
            <w:r w:rsidRPr="00941DD8">
              <w:rPr>
                <w:rFonts w:ascii="Times New Roman" w:eastAsia="Times New Roman" w:hAnsi="Times New Roman"/>
                <w:sz w:val="24"/>
                <w:szCs w:val="24"/>
                <w:lang w:eastAsia="ru-RU"/>
              </w:rPr>
              <w:t>1</w:t>
            </w:r>
          </w:p>
        </w:tc>
      </w:tr>
    </w:tbl>
    <w:p w:rsidR="00410492" w:rsidRPr="006A61EC" w:rsidRDefault="00410492" w:rsidP="00410492">
      <w:pPr>
        <w:suppressAutoHyphens/>
        <w:spacing w:after="0" w:line="240" w:lineRule="auto"/>
        <w:ind w:firstLine="709"/>
        <w:jc w:val="center"/>
        <w:rPr>
          <w:rFonts w:ascii="Times New Roman" w:eastAsia="Times New Roman" w:hAnsi="Times New Roman"/>
          <w:b/>
          <w:sz w:val="24"/>
          <w:szCs w:val="24"/>
          <w:lang w:eastAsia="ru-RU"/>
        </w:rPr>
      </w:pPr>
    </w:p>
    <w:p w:rsidR="000136D9" w:rsidRPr="006A61EC" w:rsidRDefault="000136D9" w:rsidP="000136D9">
      <w:pPr>
        <w:suppressAutoHyphens/>
        <w:spacing w:after="0" w:line="240" w:lineRule="auto"/>
        <w:ind w:firstLine="709"/>
        <w:jc w:val="center"/>
        <w:rPr>
          <w:rFonts w:ascii="Times New Roman" w:eastAsia="Times New Roman" w:hAnsi="Times New Roman"/>
          <w:b/>
          <w:sz w:val="24"/>
          <w:szCs w:val="24"/>
          <w:lang w:eastAsia="ru-RU"/>
        </w:rPr>
      </w:pPr>
    </w:p>
    <w:p w:rsidR="000136D9" w:rsidRPr="006A61EC" w:rsidRDefault="000136D9" w:rsidP="000136D9">
      <w:pPr>
        <w:suppressAutoHyphens/>
        <w:spacing w:after="0" w:line="240" w:lineRule="auto"/>
        <w:ind w:firstLine="709"/>
        <w:jc w:val="center"/>
        <w:rPr>
          <w:rFonts w:ascii="Times New Roman" w:eastAsia="Times New Roman" w:hAnsi="Times New Roman"/>
          <w:b/>
          <w:sz w:val="24"/>
          <w:szCs w:val="24"/>
          <w:lang w:eastAsia="ru-RU"/>
        </w:rPr>
      </w:pPr>
    </w:p>
    <w:p w:rsidR="00B452EF" w:rsidRDefault="00B452EF" w:rsidP="000136D9">
      <w:pPr>
        <w:suppressAutoHyphens/>
        <w:spacing w:after="0" w:line="240" w:lineRule="auto"/>
        <w:ind w:firstLine="709"/>
        <w:jc w:val="center"/>
        <w:rPr>
          <w:rFonts w:ascii="Times New Roman" w:eastAsia="Times New Roman" w:hAnsi="Times New Roman"/>
          <w:b/>
          <w:sz w:val="24"/>
          <w:szCs w:val="24"/>
          <w:lang w:eastAsia="ru-RU"/>
        </w:rPr>
      </w:pPr>
    </w:p>
    <w:p w:rsidR="006854D8" w:rsidRDefault="006854D8" w:rsidP="006854D8">
      <w:pPr>
        <w:suppressAutoHyphens/>
        <w:spacing w:after="0" w:line="240" w:lineRule="auto"/>
        <w:ind w:firstLine="709"/>
        <w:jc w:val="both"/>
        <w:rPr>
          <w:rFonts w:ascii="Times New Roman" w:eastAsia="Times New Roman" w:hAnsi="Times New Roman"/>
          <w:b/>
          <w:sz w:val="24"/>
          <w:szCs w:val="24"/>
          <w:lang w:eastAsia="ru-RU"/>
        </w:rPr>
      </w:pPr>
    </w:p>
    <w:sectPr w:rsidR="006854D8" w:rsidSect="001A01FF">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8FE" w:rsidRDefault="00B878FE">
      <w:pPr>
        <w:spacing w:after="0" w:line="240" w:lineRule="auto"/>
      </w:pPr>
      <w:r>
        <w:separator/>
      </w:r>
    </w:p>
  </w:endnote>
  <w:endnote w:type="continuationSeparator" w:id="0">
    <w:p w:rsidR="00B878FE" w:rsidRDefault="00B8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17" w:rsidRDefault="009E6017">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Надпись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02E4" id="_x0000_t202" coordsize="21600,21600" o:spt="202" path="m,l,21600r21600,l21600,xe">
              <v:stroke joinstyle="miter"/>
              <v:path gradientshapeok="t" o:connecttype="rect"/>
            </v:shapetype>
            <v:shape id="Надпись 1"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qDRwIAAGIEAAAOAAAAZHJzL2Uyb0RvYy54bWysVM2O0zAQviPxDpbvNGlpl92o6WrpUoS0&#10;/EiFB3BtJ7FwPMZ2my437rwC78CBAzdeoftGjJ1uiYATIgdrxjP+/M03nswv960mO+m8AlPS8Sin&#10;RBoOQpm6pO/erh6dU+IDM4JpMLKkt9LTy8XDB/POFnICDWghHUEQ44vOlrQJwRZZ5nkjW+ZHYKXB&#10;YAWuZQFdV2fCsQ7RW51N8vws68AJ64BL73H3ug/SRcKvKsnD66ryMhBdUuQW0urSuolrtpizonbM&#10;NoofabB/YNEyZfDSE9Q1C4xsnfoDqlXcgYcqjDi0GVSV4jLVgNWM89+qWTfMylQLiuPtSSb//2D5&#10;q90bR5TA3lFiWIstOnw5fD18O/w4fL/7dPeZ4H6jhJCxvVGuzvoCT60tngv7p7CP+7F0b2+Av/fE&#10;wFpqFL6HhGXDTC2vnIOukUwg9wSTDXB6UB8RN91LEEiCbQMk1H3l2oiOUhG8Cnt4e+qb3AfCcfPs&#10;8SzPMcIxdLSRaMaK+8PW+fBcQkuiUVKH7BI429340Kfep6RKQCuxUlonx9WbpXZkx/AJrdIXZUB0&#10;P0zThnQlvZhNZr0Yw5gfQiDTSPYvEK0KOAtatSU9PyWxIqr2zAg8wIrAlO5tvF8bpBFljMr1Gm5A&#10;3KKKDvqHjoOJRgPuIyUdPvKS+g9b5iQl+oXBTlyMp9M4FcmZzp5M0HHDyGYYYYYjVEkDJb25DP0k&#10;ba1TdZMaHkkauMLuVSopG/n1rI5k8SEn9Y5DFydl6KesX7+GxU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r9zqDRwIAAGIEAAAO&#10;AAAAAAAAAAAAAAAAAC4CAABkcnMvZTJvRG9jLnhtbFBLAQItABQABgAIAAAAIQCOoHPl1wAAAAUB&#10;AAAPAAAAAAAAAAAAAAAAAKEEAABkcnMvZG93bnJldi54bWxQSwUGAAAAAAQABADzAAAApQUAAAAA&#10;">
              <o:lock v:ext="edit" selection="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8FE" w:rsidRDefault="00B878FE">
      <w:pPr>
        <w:spacing w:after="0" w:line="240" w:lineRule="auto"/>
      </w:pPr>
      <w:r>
        <w:separator/>
      </w:r>
    </w:p>
  </w:footnote>
  <w:footnote w:type="continuationSeparator" w:id="0">
    <w:p w:rsidR="00B878FE" w:rsidRDefault="00B87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418"/>
    <w:multiLevelType w:val="hybridMultilevel"/>
    <w:tmpl w:val="F1C81A34"/>
    <w:lvl w:ilvl="0" w:tplc="61B008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B36401"/>
    <w:multiLevelType w:val="hybridMultilevel"/>
    <w:tmpl w:val="C1902590"/>
    <w:lvl w:ilvl="0" w:tplc="83D405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0DA3A35"/>
    <w:multiLevelType w:val="multilevel"/>
    <w:tmpl w:val="03D8D814"/>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87F73AC"/>
    <w:multiLevelType w:val="hybridMultilevel"/>
    <w:tmpl w:val="0F5A3D18"/>
    <w:lvl w:ilvl="0" w:tplc="0D82808C">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B0676A4"/>
    <w:multiLevelType w:val="hybridMultilevel"/>
    <w:tmpl w:val="369E9A34"/>
    <w:lvl w:ilvl="0" w:tplc="30404FD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F4"/>
    <w:rsid w:val="000122A3"/>
    <w:rsid w:val="000132CF"/>
    <w:rsid w:val="000136D9"/>
    <w:rsid w:val="0001621C"/>
    <w:rsid w:val="00031A5C"/>
    <w:rsid w:val="00063DE8"/>
    <w:rsid w:val="000D3D13"/>
    <w:rsid w:val="001010EA"/>
    <w:rsid w:val="001046E6"/>
    <w:rsid w:val="00187AFB"/>
    <w:rsid w:val="00192FF4"/>
    <w:rsid w:val="001A01FF"/>
    <w:rsid w:val="001D2856"/>
    <w:rsid w:val="001D57A1"/>
    <w:rsid w:val="001E787C"/>
    <w:rsid w:val="0020694D"/>
    <w:rsid w:val="0023545F"/>
    <w:rsid w:val="00252DE5"/>
    <w:rsid w:val="00262D77"/>
    <w:rsid w:val="00274AEE"/>
    <w:rsid w:val="002863B8"/>
    <w:rsid w:val="00295A7E"/>
    <w:rsid w:val="002979FD"/>
    <w:rsid w:val="002A4056"/>
    <w:rsid w:val="002B5148"/>
    <w:rsid w:val="002B63C2"/>
    <w:rsid w:val="002E0501"/>
    <w:rsid w:val="002E3AE0"/>
    <w:rsid w:val="002F33B2"/>
    <w:rsid w:val="002F4DC2"/>
    <w:rsid w:val="00300265"/>
    <w:rsid w:val="00300A16"/>
    <w:rsid w:val="00310796"/>
    <w:rsid w:val="00310833"/>
    <w:rsid w:val="00312EB6"/>
    <w:rsid w:val="00315156"/>
    <w:rsid w:val="003526FB"/>
    <w:rsid w:val="003636A8"/>
    <w:rsid w:val="00376B32"/>
    <w:rsid w:val="00384311"/>
    <w:rsid w:val="00385426"/>
    <w:rsid w:val="0039329E"/>
    <w:rsid w:val="003C7E91"/>
    <w:rsid w:val="00410492"/>
    <w:rsid w:val="004A4E42"/>
    <w:rsid w:val="004A5E54"/>
    <w:rsid w:val="004A60A7"/>
    <w:rsid w:val="004C3B9A"/>
    <w:rsid w:val="00531241"/>
    <w:rsid w:val="00542B76"/>
    <w:rsid w:val="0054364E"/>
    <w:rsid w:val="00582FA4"/>
    <w:rsid w:val="005A0655"/>
    <w:rsid w:val="005A61A2"/>
    <w:rsid w:val="005A67E9"/>
    <w:rsid w:val="005D4E5B"/>
    <w:rsid w:val="0060484D"/>
    <w:rsid w:val="00621D1F"/>
    <w:rsid w:val="0067560A"/>
    <w:rsid w:val="006854D8"/>
    <w:rsid w:val="006965B3"/>
    <w:rsid w:val="006A0A31"/>
    <w:rsid w:val="006A61EC"/>
    <w:rsid w:val="006B123B"/>
    <w:rsid w:val="006C0A8B"/>
    <w:rsid w:val="006C331E"/>
    <w:rsid w:val="006E33F7"/>
    <w:rsid w:val="006E43EB"/>
    <w:rsid w:val="007218DD"/>
    <w:rsid w:val="007238DE"/>
    <w:rsid w:val="00732940"/>
    <w:rsid w:val="00767D20"/>
    <w:rsid w:val="00775A54"/>
    <w:rsid w:val="007A12E8"/>
    <w:rsid w:val="007E661D"/>
    <w:rsid w:val="007F3097"/>
    <w:rsid w:val="007F4564"/>
    <w:rsid w:val="0081634C"/>
    <w:rsid w:val="00836267"/>
    <w:rsid w:val="008678BA"/>
    <w:rsid w:val="0089250C"/>
    <w:rsid w:val="008A3E3C"/>
    <w:rsid w:val="008B14F4"/>
    <w:rsid w:val="008B3C98"/>
    <w:rsid w:val="008C18E1"/>
    <w:rsid w:val="008C2448"/>
    <w:rsid w:val="008E20B1"/>
    <w:rsid w:val="008E61DF"/>
    <w:rsid w:val="008F6171"/>
    <w:rsid w:val="0090412B"/>
    <w:rsid w:val="0091563B"/>
    <w:rsid w:val="00922670"/>
    <w:rsid w:val="00941DD8"/>
    <w:rsid w:val="009860A2"/>
    <w:rsid w:val="009B2287"/>
    <w:rsid w:val="009B4CB4"/>
    <w:rsid w:val="009C3F4F"/>
    <w:rsid w:val="009D522E"/>
    <w:rsid w:val="009E6017"/>
    <w:rsid w:val="009F0121"/>
    <w:rsid w:val="00A0378F"/>
    <w:rsid w:val="00A24C13"/>
    <w:rsid w:val="00A313D0"/>
    <w:rsid w:val="00A46410"/>
    <w:rsid w:val="00A575F6"/>
    <w:rsid w:val="00A94C4D"/>
    <w:rsid w:val="00A96582"/>
    <w:rsid w:val="00AB011D"/>
    <w:rsid w:val="00AB63EE"/>
    <w:rsid w:val="00AC309B"/>
    <w:rsid w:val="00AD676D"/>
    <w:rsid w:val="00AF0F01"/>
    <w:rsid w:val="00B07B63"/>
    <w:rsid w:val="00B07CB6"/>
    <w:rsid w:val="00B4144E"/>
    <w:rsid w:val="00B452EF"/>
    <w:rsid w:val="00B62EDD"/>
    <w:rsid w:val="00B878FE"/>
    <w:rsid w:val="00B96970"/>
    <w:rsid w:val="00BA541E"/>
    <w:rsid w:val="00C022C2"/>
    <w:rsid w:val="00C14FC9"/>
    <w:rsid w:val="00C54F2D"/>
    <w:rsid w:val="00C5684B"/>
    <w:rsid w:val="00C67AAE"/>
    <w:rsid w:val="00C90419"/>
    <w:rsid w:val="00CA65D3"/>
    <w:rsid w:val="00CE63A2"/>
    <w:rsid w:val="00D00F91"/>
    <w:rsid w:val="00D524A2"/>
    <w:rsid w:val="00D55AE3"/>
    <w:rsid w:val="00D75440"/>
    <w:rsid w:val="00D90C10"/>
    <w:rsid w:val="00D932AF"/>
    <w:rsid w:val="00DD0602"/>
    <w:rsid w:val="00DE55B3"/>
    <w:rsid w:val="00E07708"/>
    <w:rsid w:val="00E11887"/>
    <w:rsid w:val="00E27B30"/>
    <w:rsid w:val="00E42CD9"/>
    <w:rsid w:val="00E4797D"/>
    <w:rsid w:val="00E62A90"/>
    <w:rsid w:val="00E65068"/>
    <w:rsid w:val="00E90F71"/>
    <w:rsid w:val="00EE2620"/>
    <w:rsid w:val="00EF5F1F"/>
    <w:rsid w:val="00F10EF0"/>
    <w:rsid w:val="00F56B91"/>
    <w:rsid w:val="00F628A7"/>
    <w:rsid w:val="00F65724"/>
    <w:rsid w:val="00F80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4A75D4-B701-4072-8429-ED60D1D7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7A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148"/>
    <w:pPr>
      <w:ind w:left="720"/>
      <w:contextualSpacing/>
    </w:pPr>
  </w:style>
  <w:style w:type="paragraph" w:styleId="a4">
    <w:name w:val="header"/>
    <w:basedOn w:val="a"/>
    <w:link w:val="a5"/>
    <w:uiPriority w:val="99"/>
    <w:unhideWhenUsed/>
    <w:rsid w:val="008C24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2448"/>
    <w:rPr>
      <w:rFonts w:ascii="Calibri" w:eastAsia="Calibri" w:hAnsi="Calibri" w:cs="Times New Roman"/>
    </w:rPr>
  </w:style>
  <w:style w:type="paragraph" w:styleId="a6">
    <w:name w:val="footer"/>
    <w:basedOn w:val="a"/>
    <w:link w:val="a7"/>
    <w:uiPriority w:val="99"/>
    <w:unhideWhenUsed/>
    <w:rsid w:val="008C24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24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26A742C533D1C53475AB99BD4CF7491A88AB53A66CE26014312FKBB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2BB75-9AD5-47E6-A7AE-E6159E67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3120</Words>
  <Characters>17788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2024-10-21T09:36:00Z</dcterms:created>
  <dcterms:modified xsi:type="dcterms:W3CDTF">2024-10-23T08:04:00Z</dcterms:modified>
</cp:coreProperties>
</file>